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247E5" w14:textId="77777777" w:rsidR="00340F82" w:rsidRDefault="00466A75" w:rsidP="00466A75">
      <w:pPr>
        <w:pStyle w:val="Title"/>
      </w:pPr>
      <w:r>
        <w:t>Student Council Motion Proposal</w:t>
      </w:r>
    </w:p>
    <w:p w14:paraId="0ADCED44" w14:textId="17F54CC5" w:rsidR="00466A75" w:rsidRDefault="004A3820" w:rsidP="00466A75">
      <w:pPr>
        <w:pStyle w:val="Heading1"/>
      </w:pPr>
      <w:r>
        <w:t xml:space="preserve">Rallying the University to </w:t>
      </w:r>
      <w:r w:rsidR="001A2A14">
        <w:t xml:space="preserve">represent </w:t>
      </w:r>
      <w:r w:rsidR="003D4DEB">
        <w:t>societies within their Open days</w:t>
      </w:r>
    </w:p>
    <w:p w14:paraId="4497E61C" w14:textId="77777777" w:rsidR="001F0768" w:rsidRPr="001F0768" w:rsidRDefault="001F0768" w:rsidP="001F0768"/>
    <w:tbl>
      <w:tblPr>
        <w:tblStyle w:val="TableGrid"/>
        <w:tblW w:w="9180" w:type="dxa"/>
        <w:tblLook w:val="00A0" w:firstRow="1" w:lastRow="0" w:firstColumn="1" w:lastColumn="0" w:noHBand="0" w:noVBand="0"/>
      </w:tblPr>
      <w:tblGrid>
        <w:gridCol w:w="1812"/>
        <w:gridCol w:w="1232"/>
        <w:gridCol w:w="1317"/>
        <w:gridCol w:w="2268"/>
        <w:gridCol w:w="2551"/>
      </w:tblGrid>
      <w:tr w:rsidR="00466A75" w14:paraId="5B4D065B" w14:textId="77777777" w:rsidTr="00466A75">
        <w:trPr>
          <w:trHeight w:val="484"/>
        </w:trPr>
        <w:tc>
          <w:tcPr>
            <w:tcW w:w="1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  <w:hideMark/>
          </w:tcPr>
          <w:p w14:paraId="588711B5" w14:textId="77777777" w:rsidR="00466A75" w:rsidRDefault="00466A75" w:rsidP="00466A75">
            <w:pPr>
              <w:pStyle w:val="Heading1"/>
              <w:outlineLvl w:val="0"/>
            </w:pPr>
            <w:r>
              <w:t>Policy Number:</w:t>
            </w:r>
          </w:p>
        </w:tc>
        <w:tc>
          <w:tcPr>
            <w:tcW w:w="2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F3BF2" w14:textId="77777777" w:rsidR="00466A75" w:rsidRDefault="00466A75" w:rsidP="008156E2">
            <w:r>
              <w:t>For SU Use Only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BA208" w14:textId="77777777" w:rsidR="00466A75" w:rsidRDefault="00466A75" w:rsidP="00466A75">
            <w:pPr>
              <w:pStyle w:val="Heading1"/>
              <w:outlineLvl w:val="0"/>
            </w:pPr>
            <w:r>
              <w:t>Policy Date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3F50E" w14:textId="77777777" w:rsidR="00466A75" w:rsidRDefault="00466A75" w:rsidP="008156E2">
            <w:r>
              <w:t>For SU Use Only</w:t>
            </w:r>
          </w:p>
        </w:tc>
      </w:tr>
      <w:tr w:rsidR="00466A75" w14:paraId="2AFAC31C" w14:textId="77777777" w:rsidTr="00466A75">
        <w:trPr>
          <w:trHeight w:val="98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34F9BCF5" w14:textId="77777777" w:rsidR="00466A75" w:rsidRDefault="00466A75" w:rsidP="00466A75">
            <w:pPr>
              <w:pStyle w:val="Heading1"/>
              <w:outlineLvl w:val="0"/>
            </w:pPr>
            <w:r>
              <w:t>Policy Proposer: (Include name and student number)</w:t>
            </w:r>
          </w:p>
          <w:p w14:paraId="6BD2CC0F" w14:textId="77777777" w:rsidR="00466A75" w:rsidRDefault="00466A75" w:rsidP="00466A75">
            <w:pPr>
              <w:pStyle w:val="Heading1"/>
              <w:outlineLvl w:val="0"/>
              <w:rPr>
                <w:sz w:val="22"/>
              </w:rPr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B391D" w14:textId="135C7D69" w:rsidR="00466A75" w:rsidRDefault="002A0ABE" w:rsidP="008156E2">
            <w:pPr>
              <w:pStyle w:val="CommentText"/>
              <w:rPr>
                <w:sz w:val="18"/>
              </w:rPr>
            </w:pPr>
            <w:r>
              <w:rPr>
                <w:sz w:val="18"/>
              </w:rPr>
              <w:t>James Gould 17016170</w:t>
            </w:r>
          </w:p>
        </w:tc>
      </w:tr>
      <w:tr w:rsidR="00466A75" w14:paraId="3E2E855A" w14:textId="77777777" w:rsidTr="00466A75">
        <w:trPr>
          <w:trHeight w:val="813"/>
        </w:trPr>
        <w:tc>
          <w:tcPr>
            <w:tcW w:w="30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711BDE23" w14:textId="77777777" w:rsidR="00466A75" w:rsidRDefault="00466A75" w:rsidP="00466A75">
            <w:pPr>
              <w:pStyle w:val="Heading1"/>
              <w:outlineLvl w:val="0"/>
            </w:pPr>
            <w:r>
              <w:t>Policy Seconder: (Include name and student number)</w:t>
            </w:r>
          </w:p>
          <w:p w14:paraId="5525E42B" w14:textId="77777777" w:rsidR="00466A75" w:rsidRPr="00B368E7" w:rsidRDefault="00466A75" w:rsidP="00466A75">
            <w:pPr>
              <w:pStyle w:val="Heading1"/>
              <w:outlineLvl w:val="0"/>
            </w:pPr>
          </w:p>
        </w:tc>
        <w:tc>
          <w:tcPr>
            <w:tcW w:w="61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F1E6A" w14:textId="03048FAD" w:rsidR="00466A75" w:rsidRPr="004021F1" w:rsidRDefault="008576DC" w:rsidP="002A0ABE">
            <w:pPr>
              <w:rPr>
                <w:sz w:val="18"/>
              </w:rPr>
            </w:pPr>
            <w:r>
              <w:rPr>
                <w:sz w:val="18"/>
              </w:rPr>
              <w:t>Lucy Conn President</w:t>
            </w:r>
            <w:bookmarkStart w:id="0" w:name="_GoBack"/>
            <w:bookmarkEnd w:id="0"/>
          </w:p>
        </w:tc>
      </w:tr>
    </w:tbl>
    <w:p w14:paraId="19BE940E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181" w:type="dxa"/>
        <w:shd w:val="clear" w:color="auto" w:fill="F3F3F3"/>
        <w:tblLook w:val="00A0" w:firstRow="1" w:lastRow="0" w:firstColumn="1" w:lastColumn="0" w:noHBand="0" w:noVBand="0"/>
      </w:tblPr>
      <w:tblGrid>
        <w:gridCol w:w="9181"/>
      </w:tblGrid>
      <w:tr w:rsidR="00466A75" w14:paraId="7AE9B0DD" w14:textId="77777777" w:rsidTr="004E6887">
        <w:trPr>
          <w:trHeight w:val="263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F42A611" w14:textId="77777777" w:rsidR="00466A75" w:rsidRPr="00A008E8" w:rsidRDefault="00466A75" w:rsidP="00466A75">
            <w:pPr>
              <w:pStyle w:val="Heading1"/>
              <w:outlineLvl w:val="0"/>
            </w:pPr>
            <w:r>
              <w:t>Summary:</w:t>
            </w:r>
          </w:p>
        </w:tc>
      </w:tr>
      <w:tr w:rsidR="00466A75" w14:paraId="2CA8789C" w14:textId="77777777" w:rsidTr="004E6887">
        <w:trPr>
          <w:trHeight w:val="954"/>
        </w:trPr>
        <w:tc>
          <w:tcPr>
            <w:tcW w:w="9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624A58A" w14:textId="388EE9CC" w:rsidR="002A0ABE" w:rsidRDefault="002A0ABE" w:rsidP="008156E2">
            <w:r>
              <w:t>This policy seeks to rally the university to include community-based societies within the University Open Day programme.</w:t>
            </w:r>
          </w:p>
          <w:p w14:paraId="5DAC14D8" w14:textId="369B699E" w:rsidR="002A0ABE" w:rsidRDefault="00BA12A3" w:rsidP="008156E2">
            <w:r>
              <w:t xml:space="preserve">Community-based societies would include but not be limited to, </w:t>
            </w:r>
            <w:r w:rsidR="00323F92">
              <w:t xml:space="preserve">the </w:t>
            </w:r>
            <w:r>
              <w:t>African and Caribbean Society, LGBTQ+ Society, Student Minds Society,</w:t>
            </w:r>
            <w:r w:rsidR="00323F92">
              <w:t xml:space="preserve"> and the</w:t>
            </w:r>
            <w:r>
              <w:t xml:space="preserve"> Student Parent Network.</w:t>
            </w:r>
          </w:p>
          <w:p w14:paraId="7233148E" w14:textId="4C925DC8" w:rsidR="00466A75" w:rsidRDefault="00466A75" w:rsidP="008156E2"/>
        </w:tc>
      </w:tr>
    </w:tbl>
    <w:p w14:paraId="5627B73C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3421FC87" w14:textId="77777777" w:rsidTr="004E6887">
        <w:trPr>
          <w:trHeight w:val="234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4CAD6C56" w14:textId="77777777" w:rsidR="00466A75" w:rsidRDefault="00466A75" w:rsidP="00466A75">
            <w:pPr>
              <w:pStyle w:val="Heading1"/>
              <w:outlineLvl w:val="0"/>
            </w:pPr>
            <w:r>
              <w:t>Student Council Notes the Following Facts:</w:t>
            </w:r>
          </w:p>
        </w:tc>
      </w:tr>
      <w:tr w:rsidR="00466A75" w14:paraId="69B7A655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9A19B29" w14:textId="40071B85" w:rsidR="00DE788E" w:rsidRDefault="00BA12A3" w:rsidP="00BA12A3">
            <w:pPr>
              <w:pStyle w:val="ListParagraph"/>
              <w:numPr>
                <w:ilvl w:val="0"/>
                <w:numId w:val="4"/>
              </w:numPr>
            </w:pPr>
            <w:r>
              <w:t>Representation of socie</w:t>
            </w:r>
            <w:r w:rsidR="00323F92">
              <w:t>ties would be attractive to and inclusive of prospective minority students, which could be a determinative factor for university choice</w:t>
            </w:r>
          </w:p>
          <w:p w14:paraId="16E1A65B" w14:textId="6BB7A218" w:rsidR="00466A75" w:rsidRPr="00A008E8" w:rsidRDefault="00DE788E" w:rsidP="00323F92">
            <w:pPr>
              <w:pStyle w:val="ListParagraph"/>
              <w:numPr>
                <w:ilvl w:val="0"/>
                <w:numId w:val="4"/>
              </w:numPr>
            </w:pPr>
            <w:r>
              <w:t xml:space="preserve">Doing as such would </w:t>
            </w:r>
            <w:r w:rsidR="00323F92">
              <w:t>align with the University’s strategic plan “</w:t>
            </w:r>
            <w:r w:rsidR="00323F92" w:rsidRPr="00323F92">
              <w:rPr>
                <w:i/>
              </w:rPr>
              <w:t>t</w:t>
            </w:r>
            <w:r w:rsidR="00323F92" w:rsidRPr="00323F92">
              <w:rPr>
                <w:i/>
              </w:rPr>
              <w:t>o stand out as a visionary and inclusive university that challenges and overcomes barriers to participation in higher education</w:t>
            </w:r>
            <w:r w:rsidR="00323F92">
              <w:t>”</w:t>
            </w:r>
          </w:p>
        </w:tc>
      </w:tr>
    </w:tbl>
    <w:p w14:paraId="4574EA56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3760FF25" w14:textId="77777777" w:rsidTr="004E6887">
        <w:trPr>
          <w:trHeight w:val="276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314ECED1" w14:textId="77777777" w:rsidR="00466A75" w:rsidRDefault="00466A75" w:rsidP="00466A75">
            <w:pPr>
              <w:pStyle w:val="Heading1"/>
              <w:outlineLvl w:val="0"/>
            </w:pPr>
            <w:r>
              <w:t>Student Council Holds the Viewpoint That:</w:t>
            </w:r>
          </w:p>
        </w:tc>
      </w:tr>
      <w:tr w:rsidR="00466A75" w14:paraId="00E82998" w14:textId="77777777" w:rsidTr="004E6887">
        <w:trPr>
          <w:trHeight w:val="930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525A2D5B" w14:textId="77777777" w:rsidR="00795A7B" w:rsidRDefault="00D53E76" w:rsidP="00795A7B">
            <w:pPr>
              <w:pStyle w:val="ListParagraph"/>
              <w:numPr>
                <w:ilvl w:val="0"/>
                <w:numId w:val="5"/>
              </w:numPr>
            </w:pPr>
            <w:r>
              <w:t>Adoption of this propos</w:t>
            </w:r>
            <w:r w:rsidR="00795A7B">
              <w:t>al would likely improve the quality of the University’s open days by appealing to a wider range students</w:t>
            </w:r>
          </w:p>
          <w:p w14:paraId="1F28F267" w14:textId="3291ADF0" w:rsidR="00466A75" w:rsidRPr="00B368E7" w:rsidRDefault="00795A7B" w:rsidP="00795A7B">
            <w:pPr>
              <w:pStyle w:val="ListParagraph"/>
              <w:numPr>
                <w:ilvl w:val="0"/>
                <w:numId w:val="5"/>
              </w:numPr>
            </w:pPr>
            <w:r>
              <w:t>This policy furthers the University’s strategic plan</w:t>
            </w:r>
          </w:p>
        </w:tc>
      </w:tr>
    </w:tbl>
    <w:p w14:paraId="65906D54" w14:textId="77777777" w:rsidR="00466A75" w:rsidRDefault="00466A75" w:rsidP="00466A75">
      <w:pPr>
        <w:rPr>
          <w:sz w:val="10"/>
        </w:rPr>
      </w:pPr>
    </w:p>
    <w:tbl>
      <w:tblPr>
        <w:tblStyle w:val="TableGrid"/>
        <w:tblW w:w="9209" w:type="dxa"/>
        <w:shd w:val="clear" w:color="auto" w:fill="F3F3F3"/>
        <w:tblLook w:val="00A0" w:firstRow="1" w:lastRow="0" w:firstColumn="1" w:lastColumn="0" w:noHBand="0" w:noVBand="0"/>
      </w:tblPr>
      <w:tblGrid>
        <w:gridCol w:w="9209"/>
      </w:tblGrid>
      <w:tr w:rsidR="00466A75" w14:paraId="70B36D32" w14:textId="77777777" w:rsidTr="004E6887">
        <w:trPr>
          <w:trHeight w:val="37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70BF29CC" w14:textId="77777777" w:rsidR="00466A75" w:rsidRDefault="00466A75" w:rsidP="00466A75">
            <w:pPr>
              <w:pStyle w:val="Heading1"/>
              <w:outlineLvl w:val="0"/>
            </w:pPr>
            <w:r>
              <w:lastRenderedPageBreak/>
              <w:t>Student Council Resolves to Take the Following Action(s):</w:t>
            </w:r>
          </w:p>
        </w:tc>
      </w:tr>
      <w:tr w:rsidR="00466A75" w14:paraId="3F617386" w14:textId="77777777" w:rsidTr="004E6887">
        <w:trPr>
          <w:trHeight w:val="805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C385B2B" w14:textId="7456399A" w:rsidR="00795A7B" w:rsidRDefault="00795A7B" w:rsidP="00795A7B">
            <w:pPr>
              <w:pStyle w:val="ListParagraph"/>
              <w:numPr>
                <w:ilvl w:val="0"/>
                <w:numId w:val="6"/>
              </w:numPr>
            </w:pPr>
            <w:r>
              <w:t>Define community-based socie</w:t>
            </w:r>
            <w:r>
              <w:t>ties</w:t>
            </w:r>
          </w:p>
          <w:p w14:paraId="45839263" w14:textId="7D6BD0DB" w:rsidR="00795A7B" w:rsidRDefault="00795A7B" w:rsidP="00795A7B">
            <w:pPr>
              <w:pStyle w:val="ListParagraph"/>
              <w:numPr>
                <w:ilvl w:val="0"/>
                <w:numId w:val="6"/>
              </w:numPr>
            </w:pPr>
            <w:r>
              <w:t>Contact relevant societies to register interest</w:t>
            </w:r>
          </w:p>
          <w:p w14:paraId="2E70FB32" w14:textId="2157E1E4" w:rsidR="00466A75" w:rsidRPr="00A008E8" w:rsidRDefault="008576DC" w:rsidP="00795A7B">
            <w:pPr>
              <w:pStyle w:val="ListParagraph"/>
              <w:numPr>
                <w:ilvl w:val="0"/>
                <w:numId w:val="6"/>
              </w:numPr>
            </w:pPr>
            <w:r>
              <w:t>JG and LC to draft agenda and meeting for further discussion</w:t>
            </w:r>
          </w:p>
        </w:tc>
      </w:tr>
    </w:tbl>
    <w:p w14:paraId="1899A4AA" w14:textId="77777777" w:rsidR="00466A75" w:rsidRPr="00466A75" w:rsidRDefault="00466A75" w:rsidP="00466A75"/>
    <w:sectPr w:rsidR="00466A75" w:rsidRPr="00466A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830A5" w14:textId="77777777" w:rsidR="00EB6551" w:rsidRDefault="00EB6551" w:rsidP="00B14904">
      <w:pPr>
        <w:spacing w:after="0" w:line="240" w:lineRule="auto"/>
      </w:pPr>
      <w:r>
        <w:separator/>
      </w:r>
    </w:p>
  </w:endnote>
  <w:endnote w:type="continuationSeparator" w:id="0">
    <w:p w14:paraId="69CA22AD" w14:textId="77777777" w:rsidR="00EB6551" w:rsidRDefault="00EB6551" w:rsidP="00B1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4A2FD" w14:textId="77777777" w:rsidR="00F604E0" w:rsidRDefault="00F6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E01BB" w14:textId="77777777" w:rsidR="00B14904" w:rsidRDefault="00F604E0" w:rsidP="00F604E0">
    <w:pPr>
      <w:pStyle w:val="Footer"/>
      <w:tabs>
        <w:tab w:val="clear" w:pos="4513"/>
        <w:tab w:val="clear" w:pos="9026"/>
        <w:tab w:val="left" w:pos="145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CD95A3" wp14:editId="4CF268F4">
              <wp:simplePos x="0" y="0"/>
              <wp:positionH relativeFrom="column">
                <wp:posOffset>-2018665</wp:posOffset>
              </wp:positionH>
              <wp:positionV relativeFrom="paragraph">
                <wp:posOffset>195580</wp:posOffset>
              </wp:positionV>
              <wp:extent cx="10506710" cy="845820"/>
              <wp:effectExtent l="38100" t="38100" r="46990" b="304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7D3E9" id="Rectangle 2" o:spid="_x0000_s1026" style="position:absolute;margin-left:-158.95pt;margin-top:15.4pt;width:827.3pt;height:6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" fillcolor="black [3213]" strokecolor="#cdd7d6" strokeweight="6pt"/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0427" w14:textId="77777777" w:rsidR="00F604E0" w:rsidRDefault="00F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96C5B" w14:textId="77777777" w:rsidR="00EB6551" w:rsidRDefault="00EB6551" w:rsidP="00B14904">
      <w:pPr>
        <w:spacing w:after="0" w:line="240" w:lineRule="auto"/>
      </w:pPr>
      <w:r>
        <w:separator/>
      </w:r>
    </w:p>
  </w:footnote>
  <w:footnote w:type="continuationSeparator" w:id="0">
    <w:p w14:paraId="6F4AB03A" w14:textId="77777777" w:rsidR="00EB6551" w:rsidRDefault="00EB6551" w:rsidP="00B1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B37A5" w14:textId="77777777" w:rsidR="00F604E0" w:rsidRDefault="00F6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E62F" w14:textId="77777777" w:rsidR="00B14904" w:rsidRDefault="00D7678D">
    <w:pPr>
      <w:pStyle w:val="Header"/>
    </w:pPr>
    <w:r>
      <w:rPr>
        <w:noProof/>
        <w:color w:val="CDD7D6"/>
        <w:lang w:eastAsia="en-GB"/>
      </w:rPr>
      <w:drawing>
        <wp:anchor distT="0" distB="0" distL="114300" distR="114300" simplePos="0" relativeHeight="251665408" behindDoc="0" locked="0" layoutInCell="1" allowOverlap="1" wp14:anchorId="295C4AAE" wp14:editId="54A9AE15">
          <wp:simplePos x="0" y="0"/>
          <wp:positionH relativeFrom="column">
            <wp:posOffset>3895725</wp:posOffset>
          </wp:positionH>
          <wp:positionV relativeFrom="paragraph">
            <wp:posOffset>-278130</wp:posOffset>
          </wp:positionV>
          <wp:extent cx="2563373" cy="429769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fW SU_1_Landscape_W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3373" cy="429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904" w:rsidRPr="003B1FA9">
      <w:rPr>
        <w:noProof/>
        <w:color w:val="CDD7D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88304D" wp14:editId="5FB1B730">
              <wp:simplePos x="0" y="0"/>
              <wp:positionH relativeFrom="column">
                <wp:posOffset>-2294890</wp:posOffset>
              </wp:positionH>
              <wp:positionV relativeFrom="paragraph">
                <wp:posOffset>-488315</wp:posOffset>
              </wp:positionV>
              <wp:extent cx="10506710" cy="845820"/>
              <wp:effectExtent l="38100" t="38100" r="46990" b="304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06710" cy="845820"/>
                      </a:xfrm>
                      <a:prstGeom prst="rect">
                        <a:avLst/>
                      </a:prstGeom>
                      <a:solidFill>
                        <a:srgbClr val="333232"/>
                      </a:solidFill>
                      <a:ln w="76200">
                        <a:solidFill>
                          <a:srgbClr val="CDD7D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72763" id="Rectangle 1" o:spid="_x0000_s1026" style="position:absolute;margin-left:-180.7pt;margin-top:-38.45pt;width:827.3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" fillcolor="#333232" strokecolor="#cdd7d6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519F3" w14:textId="77777777" w:rsidR="00F604E0" w:rsidRDefault="00F6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DB8"/>
    <w:multiLevelType w:val="hybridMultilevel"/>
    <w:tmpl w:val="151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5236C"/>
    <w:multiLevelType w:val="hybridMultilevel"/>
    <w:tmpl w:val="4D9E1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97731"/>
    <w:multiLevelType w:val="hybridMultilevel"/>
    <w:tmpl w:val="CA56F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96DAB"/>
    <w:multiLevelType w:val="hybridMultilevel"/>
    <w:tmpl w:val="B9687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03B55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E30FB2"/>
    <w:multiLevelType w:val="hybridMultilevel"/>
    <w:tmpl w:val="A48E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75"/>
    <w:rsid w:val="00000B20"/>
    <w:rsid w:val="001A2A14"/>
    <w:rsid w:val="001E209C"/>
    <w:rsid w:val="001F0768"/>
    <w:rsid w:val="002A0ABE"/>
    <w:rsid w:val="00323F92"/>
    <w:rsid w:val="00340F82"/>
    <w:rsid w:val="003B1FA9"/>
    <w:rsid w:val="003D4DEB"/>
    <w:rsid w:val="0042162A"/>
    <w:rsid w:val="00466A75"/>
    <w:rsid w:val="004A3820"/>
    <w:rsid w:val="004D67B2"/>
    <w:rsid w:val="004E6887"/>
    <w:rsid w:val="00530F98"/>
    <w:rsid w:val="00795A7B"/>
    <w:rsid w:val="00834887"/>
    <w:rsid w:val="008576DC"/>
    <w:rsid w:val="00B059D0"/>
    <w:rsid w:val="00B14904"/>
    <w:rsid w:val="00BA12A3"/>
    <w:rsid w:val="00D53E76"/>
    <w:rsid w:val="00D7678D"/>
    <w:rsid w:val="00D80DC6"/>
    <w:rsid w:val="00DD237C"/>
    <w:rsid w:val="00DE788E"/>
    <w:rsid w:val="00EB6551"/>
    <w:rsid w:val="00EC41D3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98C8E"/>
  <w15:docId w15:val="{B9090FB5-EFAE-483B-B65F-5F4758C3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A75"/>
    <w:pPr>
      <w:keepNext/>
      <w:keepLines/>
      <w:spacing w:after="0"/>
      <w:outlineLvl w:val="0"/>
    </w:pPr>
    <w:rPr>
      <w:rFonts w:eastAsiaTheme="majorEastAsia" w:cstheme="majorBidi"/>
      <w:b/>
      <w:bCs/>
      <w:color w:val="33323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DC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CDD7D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37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CDD7D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04"/>
  </w:style>
  <w:style w:type="paragraph" w:styleId="Footer">
    <w:name w:val="footer"/>
    <w:basedOn w:val="Normal"/>
    <w:link w:val="FooterChar"/>
    <w:uiPriority w:val="99"/>
    <w:unhideWhenUsed/>
    <w:rsid w:val="00B1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04"/>
  </w:style>
  <w:style w:type="character" w:customStyle="1" w:styleId="Heading1Char">
    <w:name w:val="Heading 1 Char"/>
    <w:basedOn w:val="DefaultParagraphFont"/>
    <w:link w:val="Heading1"/>
    <w:uiPriority w:val="9"/>
    <w:rsid w:val="00466A75"/>
    <w:rPr>
      <w:rFonts w:eastAsiaTheme="majorEastAsia" w:cstheme="majorBidi"/>
      <w:b/>
      <w:bCs/>
      <w:color w:val="33323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0DC6"/>
    <w:rPr>
      <w:rFonts w:eastAsiaTheme="majorEastAsia" w:cstheme="majorBidi"/>
      <w:b/>
      <w:bCs/>
      <w:color w:val="CDD7D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37C"/>
    <w:rPr>
      <w:rFonts w:eastAsiaTheme="majorEastAsia" w:cstheme="majorBidi"/>
      <w:b/>
      <w:bCs/>
      <w:color w:val="CDD7D6"/>
    </w:rPr>
  </w:style>
  <w:style w:type="paragraph" w:styleId="Title">
    <w:name w:val="Title"/>
    <w:basedOn w:val="Normal"/>
    <w:next w:val="Normal"/>
    <w:link w:val="TitleChar"/>
    <w:uiPriority w:val="10"/>
    <w:qFormat/>
    <w:rsid w:val="00D80D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DC6"/>
    <w:rPr>
      <w:rFonts w:eastAsiaTheme="majorEastAsia" w:cstheme="majorBidi"/>
      <w:b/>
      <w:color w:val="333232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6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66A75"/>
    <w:pPr>
      <w:spacing w:after="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466A75"/>
    <w:rPr>
      <w:sz w:val="24"/>
      <w:szCs w:val="24"/>
    </w:rPr>
  </w:style>
  <w:style w:type="paragraph" w:styleId="ListParagraph">
    <w:name w:val="List Paragraph"/>
    <w:basedOn w:val="Normal"/>
    <w:qFormat/>
    <w:rsid w:val="00466A7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Minihead">
    <w:name w:val="Minihead"/>
    <w:basedOn w:val="Heading2"/>
    <w:qFormat/>
    <w:rsid w:val="00466A75"/>
    <w:pPr>
      <w:spacing w:before="0" w:after="240" w:line="240" w:lineRule="auto"/>
    </w:pPr>
    <w:rPr>
      <w:rFonts w:asciiTheme="majorHAnsi" w:hAnsiTheme="majorHAnsi"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Gould</dc:creator>
  <cp:lastModifiedBy>James Gould</cp:lastModifiedBy>
  <cp:revision>8</cp:revision>
  <dcterms:created xsi:type="dcterms:W3CDTF">2018-10-24T16:27:00Z</dcterms:created>
  <dcterms:modified xsi:type="dcterms:W3CDTF">2018-10-28T20:13:00Z</dcterms:modified>
</cp:coreProperties>
</file>