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C0" w:rsidRDefault="00F007BE" w:rsidP="001F40C0">
      <w:pPr>
        <w:pStyle w:val="Title"/>
      </w:pPr>
      <w:r>
        <w:t xml:space="preserve">Full Time Officer Reports </w:t>
      </w:r>
    </w:p>
    <w:p w:rsidR="001F40C0" w:rsidRPr="001F40C0" w:rsidRDefault="001F40C0" w:rsidP="001F40C0">
      <w:pPr>
        <w:pStyle w:val="Heading1"/>
      </w:pPr>
      <w:r>
        <w:t xml:space="preserve">Students’ Union President </w:t>
      </w:r>
    </w:p>
    <w:tbl>
      <w:tblPr>
        <w:tblStyle w:val="TableGrid"/>
        <w:tblW w:w="0" w:type="auto"/>
        <w:tblInd w:w="112" w:type="dxa"/>
        <w:tblLook w:val="04A0" w:firstRow="1" w:lastRow="0" w:firstColumn="1" w:lastColumn="0" w:noHBand="0" w:noVBand="1"/>
      </w:tblPr>
      <w:tblGrid>
        <w:gridCol w:w="4453"/>
        <w:gridCol w:w="4451"/>
      </w:tblGrid>
      <w:tr w:rsidR="00BE2B01" w:rsidTr="00BE2B01">
        <w:tc>
          <w:tcPr>
            <w:tcW w:w="4509" w:type="dxa"/>
            <w:tcBorders>
              <w:top w:val="single" w:sz="4" w:space="0" w:color="auto"/>
              <w:left w:val="single" w:sz="4" w:space="0" w:color="auto"/>
              <w:bottom w:val="single" w:sz="4" w:space="0" w:color="auto"/>
              <w:right w:val="single" w:sz="4" w:space="0" w:color="auto"/>
            </w:tcBorders>
            <w:hideMark/>
          </w:tcPr>
          <w:p w:rsidR="00BE2B01" w:rsidRDefault="00BE2B01" w:rsidP="00287CD0">
            <w:pPr>
              <w:rPr>
                <w:sz w:val="24"/>
                <w:szCs w:val="24"/>
              </w:rPr>
            </w:pPr>
            <w:r w:rsidRPr="00BB5799">
              <w:rPr>
                <w:b/>
                <w:sz w:val="24"/>
                <w:szCs w:val="24"/>
              </w:rPr>
              <w:t>Officer Name:</w:t>
            </w:r>
            <w:r>
              <w:rPr>
                <w:sz w:val="24"/>
                <w:szCs w:val="24"/>
              </w:rPr>
              <w:t xml:space="preserve"> Lucy Conn </w:t>
            </w:r>
          </w:p>
        </w:tc>
        <w:tc>
          <w:tcPr>
            <w:tcW w:w="4507" w:type="dxa"/>
            <w:tcBorders>
              <w:top w:val="single" w:sz="4" w:space="0" w:color="auto"/>
              <w:left w:val="single" w:sz="4" w:space="0" w:color="auto"/>
              <w:bottom w:val="single" w:sz="4" w:space="0" w:color="auto"/>
              <w:right w:val="single" w:sz="4" w:space="0" w:color="auto"/>
            </w:tcBorders>
          </w:tcPr>
          <w:p w:rsidR="00BE2B01" w:rsidRDefault="00BE2B01" w:rsidP="00287CD0">
            <w:pPr>
              <w:rPr>
                <w:sz w:val="24"/>
                <w:szCs w:val="24"/>
              </w:rPr>
            </w:pPr>
            <w:r w:rsidRPr="00BB5799">
              <w:rPr>
                <w:b/>
                <w:sz w:val="24"/>
                <w:szCs w:val="24"/>
              </w:rPr>
              <w:t>Role:</w:t>
            </w:r>
            <w:r>
              <w:rPr>
                <w:b/>
                <w:sz w:val="24"/>
                <w:szCs w:val="24"/>
              </w:rPr>
              <w:t xml:space="preserve"> </w:t>
            </w:r>
            <w:r w:rsidRPr="008902EC">
              <w:rPr>
                <w:sz w:val="24"/>
                <w:szCs w:val="24"/>
              </w:rPr>
              <w:t xml:space="preserve">President </w:t>
            </w:r>
          </w:p>
        </w:tc>
      </w:tr>
      <w:tr w:rsidR="00BE2B01" w:rsidTr="00BE2B01">
        <w:tc>
          <w:tcPr>
            <w:tcW w:w="9016"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sz w:val="24"/>
                <w:szCs w:val="24"/>
              </w:rPr>
            </w:pPr>
            <w:r w:rsidRPr="00BB5799">
              <w:rPr>
                <w:b/>
                <w:sz w:val="24"/>
                <w:szCs w:val="24"/>
              </w:rPr>
              <w:t>Date of report:</w:t>
            </w:r>
            <w:r>
              <w:rPr>
                <w:sz w:val="24"/>
                <w:szCs w:val="24"/>
              </w:rPr>
              <w:t xml:space="preserve"> 18</w:t>
            </w:r>
            <w:r w:rsidRPr="00936BAE">
              <w:rPr>
                <w:sz w:val="24"/>
                <w:szCs w:val="24"/>
                <w:vertAlign w:val="superscript"/>
              </w:rPr>
              <w:t>th</w:t>
            </w:r>
            <w:r>
              <w:rPr>
                <w:sz w:val="24"/>
                <w:szCs w:val="24"/>
              </w:rPr>
              <w:t xml:space="preserve"> October 2018 </w:t>
            </w:r>
          </w:p>
        </w:tc>
      </w:tr>
      <w:tr w:rsidR="00BE2B01" w:rsidTr="00BE2B01">
        <w:tc>
          <w:tcPr>
            <w:tcW w:w="9016" w:type="dxa"/>
            <w:gridSpan w:val="2"/>
            <w:tcBorders>
              <w:top w:val="single" w:sz="4" w:space="0" w:color="auto"/>
              <w:left w:val="single" w:sz="4" w:space="0" w:color="auto"/>
              <w:bottom w:val="single" w:sz="4" w:space="0" w:color="auto"/>
              <w:right w:val="single" w:sz="4" w:space="0" w:color="auto"/>
            </w:tcBorders>
            <w:hideMark/>
          </w:tcPr>
          <w:p w:rsidR="00BE2B01" w:rsidRPr="00BB5799" w:rsidRDefault="00BE2B01" w:rsidP="00287CD0">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BE2B01" w:rsidRDefault="00BE2B01" w:rsidP="00287CD0">
            <w:pPr>
              <w:pStyle w:val="ListParagraph"/>
              <w:numPr>
                <w:ilvl w:val="0"/>
                <w:numId w:val="8"/>
              </w:numPr>
              <w:rPr>
                <w:rFonts w:cs="TimesNewRomanPS-BoldMT"/>
                <w:bCs/>
              </w:rPr>
            </w:pPr>
            <w:r>
              <w:rPr>
                <w:rFonts w:cs="TimesNewRomanPS-BoldMT"/>
                <w:bCs/>
              </w:rPr>
              <w:t xml:space="preserve">Increase of Signage and Poster Board Outside the Students’ Union </w:t>
            </w:r>
          </w:p>
          <w:p w:rsidR="00BE2B01" w:rsidRDefault="00BE2B01" w:rsidP="00287CD0">
            <w:pPr>
              <w:pStyle w:val="ListParagraph"/>
              <w:numPr>
                <w:ilvl w:val="0"/>
                <w:numId w:val="8"/>
              </w:numPr>
              <w:rPr>
                <w:rFonts w:cs="TimesNewRomanPS-BoldMT"/>
                <w:bCs/>
              </w:rPr>
            </w:pPr>
            <w:r>
              <w:rPr>
                <w:rFonts w:cs="TimesNewRomanPS-BoldMT"/>
                <w:bCs/>
              </w:rPr>
              <w:t>Discussions with Taxi Companies and researching fixed fare and linking with safety campaign – ‘Safety in Numbers’</w:t>
            </w:r>
          </w:p>
          <w:p w:rsidR="00BE2B01" w:rsidRDefault="00BE2B01" w:rsidP="00287CD0">
            <w:pPr>
              <w:pStyle w:val="ListParagraph"/>
              <w:numPr>
                <w:ilvl w:val="0"/>
                <w:numId w:val="8"/>
              </w:numPr>
              <w:rPr>
                <w:rFonts w:cs="TimesNewRomanPS-BoldMT"/>
                <w:bCs/>
              </w:rPr>
            </w:pPr>
            <w:r>
              <w:rPr>
                <w:rFonts w:cs="TimesNewRomanPS-BoldMT"/>
                <w:bCs/>
              </w:rPr>
              <w:t>Researched other Universities Mental health provision and compiled a research report , in order to launch a Mental Health / Wellbeing survey</w:t>
            </w:r>
          </w:p>
          <w:p w:rsidR="00BE2B01" w:rsidRDefault="00BE2B01" w:rsidP="00287CD0">
            <w:pPr>
              <w:pStyle w:val="ListParagraph"/>
              <w:numPr>
                <w:ilvl w:val="0"/>
                <w:numId w:val="8"/>
              </w:numPr>
              <w:rPr>
                <w:rFonts w:cs="TimesNewRomanPS-BoldMT"/>
                <w:bCs/>
              </w:rPr>
            </w:pPr>
            <w:r>
              <w:rPr>
                <w:rFonts w:cs="TimesNewRomanPS-BoldMT"/>
                <w:bCs/>
              </w:rPr>
              <w:t xml:space="preserve">Encouraging Regular social events at city campus – Postcard survey designed and attended both city campus evening events </w:t>
            </w:r>
          </w:p>
          <w:p w:rsidR="00BE2B01" w:rsidRPr="00604ADA" w:rsidRDefault="00BE2B01" w:rsidP="00287CD0">
            <w:pPr>
              <w:pStyle w:val="ListParagraph"/>
              <w:numPr>
                <w:ilvl w:val="0"/>
                <w:numId w:val="8"/>
              </w:numPr>
              <w:rPr>
                <w:rFonts w:cs="TimesNewRomanPS-BoldMT"/>
                <w:bCs/>
              </w:rPr>
            </w:pPr>
            <w:r>
              <w:rPr>
                <w:rFonts w:cs="TimesNewRomanPS-BoldMT"/>
                <w:bCs/>
              </w:rPr>
              <w:t xml:space="preserve">Designing message cards and planning where to put ‘SUggestion boxes’ in order to engage with the whole student population </w:t>
            </w:r>
          </w:p>
        </w:tc>
      </w:tr>
      <w:tr w:rsidR="00BE2B01" w:rsidTr="00BE2B01">
        <w:tc>
          <w:tcPr>
            <w:tcW w:w="9016"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autoSpaceDE w:val="0"/>
              <w:autoSpaceDN w:val="0"/>
              <w:adjustRightInd w:val="0"/>
              <w:rPr>
                <w:rFonts w:cs="TimesNewRomanPS-BoldMT"/>
                <w:b/>
                <w:bCs/>
              </w:rPr>
            </w:pPr>
            <w:r w:rsidRPr="00BB5799">
              <w:rPr>
                <w:rFonts w:cs="TimesNewRomanPS-BoldMT"/>
                <w:b/>
                <w:bCs/>
              </w:rPr>
              <w:t>What progress have you made on actions you have been mandated by Student Council to carry out?</w:t>
            </w:r>
            <w:r>
              <w:rPr>
                <w:rFonts w:cs="TimesNewRomanPS-BoldMT"/>
                <w:b/>
                <w:bCs/>
              </w:rPr>
              <w:t xml:space="preserve"> </w:t>
            </w:r>
            <w:r w:rsidRPr="00B347A8">
              <w:rPr>
                <w:rFonts w:cs="TimesNewRomanPS-BoldMT"/>
                <w:bCs/>
              </w:rPr>
              <w:t>N/A</w:t>
            </w:r>
          </w:p>
          <w:p w:rsidR="00BE2B01" w:rsidRDefault="00BE2B01" w:rsidP="00287CD0">
            <w:pPr>
              <w:autoSpaceDE w:val="0"/>
              <w:autoSpaceDN w:val="0"/>
              <w:adjustRightInd w:val="0"/>
              <w:rPr>
                <w:rFonts w:cs="TimesNewRomanPS-BoldMT"/>
                <w:bCs/>
              </w:rPr>
            </w:pPr>
          </w:p>
        </w:tc>
      </w:tr>
      <w:tr w:rsidR="00BE2B01" w:rsidTr="00BE2B01">
        <w:trPr>
          <w:trHeight w:val="1962"/>
        </w:trPr>
        <w:tc>
          <w:tcPr>
            <w:tcW w:w="9016"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BE2B01" w:rsidRPr="00B347A8" w:rsidRDefault="00BE2B01" w:rsidP="00287CD0">
            <w:pPr>
              <w:pStyle w:val="ListParagraph"/>
              <w:numPr>
                <w:ilvl w:val="0"/>
                <w:numId w:val="8"/>
              </w:numPr>
              <w:rPr>
                <w:rFonts w:cs="TimesNewRomanPS-BoldMT"/>
                <w:b/>
                <w:bCs/>
              </w:rPr>
            </w:pPr>
            <w:r>
              <w:rPr>
                <w:rFonts w:cs="TimesNewRomanPS-BoldMT"/>
                <w:bCs/>
              </w:rPr>
              <w:t xml:space="preserve">Helped organise World Mental Health Day activities and actively encouraged student groups to get involved in planning their own events and talk about MH. </w:t>
            </w:r>
          </w:p>
          <w:p w:rsidR="00BE2B01" w:rsidRPr="008F209A" w:rsidRDefault="00BE2B01" w:rsidP="00287CD0">
            <w:pPr>
              <w:pStyle w:val="ListParagraph"/>
              <w:numPr>
                <w:ilvl w:val="0"/>
                <w:numId w:val="8"/>
              </w:numPr>
              <w:rPr>
                <w:rFonts w:cs="TimesNewRomanPS-BoldMT"/>
                <w:b/>
                <w:bCs/>
              </w:rPr>
            </w:pPr>
            <w:r>
              <w:rPr>
                <w:rFonts w:cs="TimesNewRomanPS-BoldMT"/>
                <w:bCs/>
              </w:rPr>
              <w:t xml:space="preserve">Met with First Bus and Key university Staff to discuss Bus Service (31 Route) in order to understand the complexities of sustainable/financial/ essential bus travel </w:t>
            </w:r>
          </w:p>
          <w:p w:rsidR="00BE2B01" w:rsidRPr="008F209A" w:rsidRDefault="00BE2B01" w:rsidP="00287CD0">
            <w:pPr>
              <w:pStyle w:val="ListParagraph"/>
              <w:numPr>
                <w:ilvl w:val="0"/>
                <w:numId w:val="8"/>
              </w:numPr>
              <w:rPr>
                <w:rFonts w:cs="TimesNewRomanPS-BoldMT"/>
                <w:b/>
                <w:bCs/>
              </w:rPr>
            </w:pPr>
            <w:r>
              <w:rPr>
                <w:rFonts w:cs="TimesNewRomanPS-BoldMT"/>
                <w:bCs/>
              </w:rPr>
              <w:t>Planning the Housing Fair, media campaign of Don’t Rent Yet and Location of Fair</w:t>
            </w:r>
          </w:p>
          <w:p w:rsidR="00BE2B01" w:rsidRPr="008F209A" w:rsidRDefault="00BE2B01" w:rsidP="00287CD0">
            <w:pPr>
              <w:pStyle w:val="ListParagraph"/>
              <w:numPr>
                <w:ilvl w:val="0"/>
                <w:numId w:val="8"/>
              </w:numPr>
              <w:rPr>
                <w:rFonts w:cs="TimesNewRomanPS-BoldMT"/>
                <w:b/>
                <w:bCs/>
              </w:rPr>
            </w:pPr>
            <w:r>
              <w:rPr>
                <w:rFonts w:cs="TimesNewRomanPS-BoldMT"/>
                <w:bCs/>
              </w:rPr>
              <w:t xml:space="preserve">Held the second Staff Open Day in the Hangar and increased attendance by 50%, if Staff realise the opportunities and services the SU provides they can disseminate this information to their students. </w:t>
            </w:r>
          </w:p>
          <w:p w:rsidR="00BE2B01" w:rsidRPr="008F209A" w:rsidRDefault="00BE2B01" w:rsidP="00287CD0">
            <w:pPr>
              <w:pStyle w:val="ListParagraph"/>
              <w:numPr>
                <w:ilvl w:val="0"/>
                <w:numId w:val="8"/>
              </w:numPr>
              <w:rPr>
                <w:rFonts w:cs="TimesNewRomanPS-BoldMT"/>
                <w:b/>
                <w:bCs/>
              </w:rPr>
            </w:pPr>
            <w:r>
              <w:rPr>
                <w:rFonts w:cs="TimesNewRomanPS-BoldMT"/>
                <w:bCs/>
              </w:rPr>
              <w:t xml:space="preserve"> Sat on a Panel discussion at the Board of Governors Strategic Away Day and discussed the value for money of university and the university experience from a student’s point of view. This was well received and highlights how the BOG actively appreciate student representation at the meetings. </w:t>
            </w:r>
          </w:p>
        </w:tc>
      </w:tr>
      <w:tr w:rsidR="00BE2B01" w:rsidTr="00BE2B01">
        <w:tc>
          <w:tcPr>
            <w:tcW w:w="9016"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
                <w:bCs/>
              </w:rPr>
            </w:pPr>
            <w:r w:rsidRPr="00BB5799">
              <w:rPr>
                <w:rFonts w:cs="TimesNewRomanPS-BoldMT"/>
                <w:b/>
                <w:bCs/>
              </w:rPr>
              <w:t>What are the 5 key tasks you aim to get done before the next meeting?</w:t>
            </w:r>
          </w:p>
          <w:p w:rsidR="00BE2B01" w:rsidRPr="00A8328E" w:rsidRDefault="00BE2B01" w:rsidP="00287CD0">
            <w:pPr>
              <w:pStyle w:val="ListParagraph"/>
              <w:numPr>
                <w:ilvl w:val="0"/>
                <w:numId w:val="8"/>
              </w:numPr>
              <w:rPr>
                <w:rFonts w:cs="TimesNewRomanPS-BoldMT"/>
                <w:b/>
                <w:bCs/>
              </w:rPr>
            </w:pPr>
            <w:r>
              <w:rPr>
                <w:rFonts w:cs="TimesNewRomanPS-BoldMT"/>
                <w:bCs/>
              </w:rPr>
              <w:t xml:space="preserve">Have a confirmed Location of the Housing Fair </w:t>
            </w:r>
          </w:p>
          <w:p w:rsidR="00BE2B01" w:rsidRPr="00A8328E" w:rsidRDefault="00BE2B01" w:rsidP="00287CD0">
            <w:pPr>
              <w:pStyle w:val="ListParagraph"/>
              <w:numPr>
                <w:ilvl w:val="0"/>
                <w:numId w:val="8"/>
              </w:numPr>
              <w:rPr>
                <w:rFonts w:cs="TimesNewRomanPS-BoldMT"/>
                <w:b/>
                <w:bCs/>
              </w:rPr>
            </w:pPr>
            <w:r>
              <w:rPr>
                <w:rFonts w:cs="TimesNewRomanPS-BoldMT"/>
                <w:bCs/>
              </w:rPr>
              <w:t>Have completed design work for the ‘Safety in Numbers’ Campaign (including a business like card with taxi number, security number and advice on getting home safely)</w:t>
            </w:r>
          </w:p>
          <w:p w:rsidR="00BE2B01" w:rsidRDefault="00BE2B01" w:rsidP="00287CD0">
            <w:pPr>
              <w:pStyle w:val="ListParagraph"/>
              <w:numPr>
                <w:ilvl w:val="0"/>
                <w:numId w:val="8"/>
              </w:numPr>
              <w:rPr>
                <w:rFonts w:cs="TimesNewRomanPS-BoldMT"/>
                <w:bCs/>
              </w:rPr>
            </w:pPr>
            <w:r>
              <w:rPr>
                <w:rFonts w:cs="TimesNewRomanPS-BoldMT"/>
                <w:bCs/>
              </w:rPr>
              <w:t>F</w:t>
            </w:r>
            <w:r w:rsidRPr="00A8328E">
              <w:rPr>
                <w:rFonts w:cs="TimesNewRomanPS-BoldMT"/>
                <w:bCs/>
              </w:rPr>
              <w:t xml:space="preserve">ill </w:t>
            </w:r>
            <w:r>
              <w:rPr>
                <w:rFonts w:cs="TimesNewRomanPS-BoldMT"/>
                <w:bCs/>
              </w:rPr>
              <w:t xml:space="preserve">some of the </w:t>
            </w:r>
            <w:r w:rsidRPr="00A8328E">
              <w:rPr>
                <w:rFonts w:cs="TimesNewRomanPS-BoldMT"/>
                <w:bCs/>
              </w:rPr>
              <w:t>vacant positions</w:t>
            </w:r>
            <w:r>
              <w:rPr>
                <w:rFonts w:cs="TimesNewRomanPS-BoldMT"/>
                <w:bCs/>
              </w:rPr>
              <w:t xml:space="preserve"> on Student Council through encouragement and understanding of being co-opted. </w:t>
            </w:r>
          </w:p>
          <w:p w:rsidR="00BE2B01" w:rsidRDefault="00BE2B01" w:rsidP="00287CD0">
            <w:pPr>
              <w:pStyle w:val="ListParagraph"/>
              <w:numPr>
                <w:ilvl w:val="0"/>
                <w:numId w:val="8"/>
              </w:numPr>
              <w:rPr>
                <w:rFonts w:cs="TimesNewRomanPS-BoldMT"/>
                <w:bCs/>
              </w:rPr>
            </w:pPr>
            <w:r>
              <w:rPr>
                <w:rFonts w:cs="TimesNewRomanPS-BoldMT"/>
                <w:bCs/>
              </w:rPr>
              <w:t>Write at least two ‘Blog Posts’ summarising what the officers have been up to in the Summer / September / October</w:t>
            </w:r>
          </w:p>
          <w:p w:rsidR="00BE2B01" w:rsidRPr="00A8328E" w:rsidRDefault="00BE2B01" w:rsidP="00287CD0">
            <w:pPr>
              <w:pStyle w:val="ListParagraph"/>
              <w:numPr>
                <w:ilvl w:val="0"/>
                <w:numId w:val="8"/>
              </w:numPr>
              <w:rPr>
                <w:rFonts w:cs="TimesNewRomanPS-BoldMT"/>
                <w:bCs/>
              </w:rPr>
            </w:pPr>
            <w:r>
              <w:rPr>
                <w:rFonts w:cs="TimesNewRomanPS-BoldMT"/>
                <w:bCs/>
              </w:rPr>
              <w:t>Competition of Outside Poster Board and final design of Signage</w:t>
            </w:r>
          </w:p>
          <w:p w:rsidR="00BE2B01" w:rsidRDefault="00BE2B01" w:rsidP="00287CD0">
            <w:pPr>
              <w:pStyle w:val="ListParagraph"/>
              <w:rPr>
                <w:rFonts w:cs="TimesNewRomanPS-BoldMT"/>
                <w:bCs/>
              </w:rPr>
            </w:pPr>
          </w:p>
        </w:tc>
      </w:tr>
      <w:tr w:rsidR="00BE2B01" w:rsidTr="00BE2B01">
        <w:tc>
          <w:tcPr>
            <w:tcW w:w="9016"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
                <w:bCs/>
              </w:rPr>
            </w:pPr>
            <w:r w:rsidRPr="00BB5799">
              <w:rPr>
                <w:rFonts w:cs="TimesNewRomanPS-BoldMT"/>
                <w:b/>
                <w:bCs/>
              </w:rPr>
              <w:t>What, in particular, do you want to draw to Student Council’s attention?  (This might include events/activities you’re planning, feedback from meetings you’ve attended or something you’d like Student Council to discuss or debate, for instance).</w:t>
            </w:r>
          </w:p>
          <w:p w:rsidR="00BE2B01" w:rsidRDefault="00BE2B01" w:rsidP="00287CD0">
            <w:pPr>
              <w:pStyle w:val="ListParagraph"/>
              <w:numPr>
                <w:ilvl w:val="0"/>
                <w:numId w:val="8"/>
              </w:numPr>
              <w:rPr>
                <w:rFonts w:cs="TimesNewRomanPS-BoldMT"/>
                <w:bCs/>
              </w:rPr>
            </w:pPr>
            <w:r w:rsidRPr="00EF3C12">
              <w:rPr>
                <w:rFonts w:cs="TimesNewRomanPS-BoldMT"/>
                <w:bCs/>
              </w:rPr>
              <w:lastRenderedPageBreak/>
              <w:t xml:space="preserve">I would like to </w:t>
            </w:r>
            <w:r>
              <w:rPr>
                <w:rFonts w:cs="TimesNewRomanPS-BoldMT"/>
                <w:bCs/>
              </w:rPr>
              <w:t xml:space="preserve">highlight the work of Student Council and utilise some of the space in the SU, so students have a greater understanding of governance. I would like to share my idea and gather all members’ thoughts on showcasing objectives and aims and streamlining student council motions from the Suggestion boxes. </w:t>
            </w:r>
          </w:p>
          <w:p w:rsidR="00BE2B01" w:rsidRDefault="00BE2B01" w:rsidP="00287CD0">
            <w:pPr>
              <w:pStyle w:val="ListParagraph"/>
              <w:numPr>
                <w:ilvl w:val="0"/>
                <w:numId w:val="8"/>
              </w:numPr>
              <w:rPr>
                <w:rFonts w:cs="TimesNewRomanPS-BoldMT"/>
                <w:bCs/>
              </w:rPr>
            </w:pPr>
            <w:r>
              <w:rPr>
                <w:rFonts w:cs="TimesNewRomanPS-BoldMT"/>
                <w:bCs/>
              </w:rPr>
              <w:t>Looking to gather more students to discuss the governance review and need more focus groups in order to complete the review this year, I would appreciate everybody’s help in getting students involved in the focus groups.</w:t>
            </w:r>
          </w:p>
          <w:p w:rsidR="00BE2B01" w:rsidRPr="00EF3C12" w:rsidRDefault="00BE2B01" w:rsidP="00287CD0">
            <w:pPr>
              <w:pStyle w:val="ListParagraph"/>
              <w:numPr>
                <w:ilvl w:val="0"/>
                <w:numId w:val="8"/>
              </w:numPr>
              <w:rPr>
                <w:rFonts w:cs="TimesNewRomanPS-BoldMT"/>
                <w:bCs/>
              </w:rPr>
            </w:pPr>
            <w:r>
              <w:rPr>
                <w:rFonts w:cs="TimesNewRomanPS-BoldMT"/>
                <w:bCs/>
              </w:rPr>
              <w:t xml:space="preserve">Open a debate about City Campus and how we should facilitate evening events when turnout has been poor during Welcome Week. </w:t>
            </w:r>
          </w:p>
          <w:p w:rsidR="00BE2B01" w:rsidRPr="00D20A8E" w:rsidRDefault="00BE2B01" w:rsidP="00287CD0">
            <w:pPr>
              <w:pStyle w:val="ListParagraph"/>
              <w:rPr>
                <w:rFonts w:cs="TimesNewRomanPS-BoldMT"/>
                <w:bCs/>
              </w:rPr>
            </w:pPr>
          </w:p>
        </w:tc>
      </w:tr>
    </w:tbl>
    <w:p w:rsidR="001F40C0" w:rsidRDefault="001F40C0" w:rsidP="001F40C0">
      <w:r>
        <w:lastRenderedPageBreak/>
        <w:br w:type="page"/>
      </w:r>
    </w:p>
    <w:p w:rsidR="00BE2B01" w:rsidRDefault="00BE2B01" w:rsidP="001F40C0"/>
    <w:p w:rsidR="001F40C0" w:rsidRDefault="001F40C0" w:rsidP="001F40C0"/>
    <w:p w:rsidR="001F40C0" w:rsidRDefault="001F40C0" w:rsidP="001F40C0">
      <w:pPr>
        <w:pStyle w:val="Heading1"/>
      </w:pPr>
      <w:r>
        <w:t>Vice-President Education</w:t>
      </w:r>
    </w:p>
    <w:tbl>
      <w:tblPr>
        <w:tblStyle w:val="TableGrid"/>
        <w:tblW w:w="0" w:type="auto"/>
        <w:tblLook w:val="04A0" w:firstRow="1" w:lastRow="0" w:firstColumn="1" w:lastColumn="0" w:noHBand="0" w:noVBand="1"/>
      </w:tblPr>
      <w:tblGrid>
        <w:gridCol w:w="4507"/>
        <w:gridCol w:w="4509"/>
      </w:tblGrid>
      <w:tr w:rsidR="00BE2B01" w:rsidTr="00287CD0">
        <w:tc>
          <w:tcPr>
            <w:tcW w:w="4621" w:type="dxa"/>
            <w:tcBorders>
              <w:top w:val="single" w:sz="4" w:space="0" w:color="auto"/>
              <w:left w:val="single" w:sz="4" w:space="0" w:color="auto"/>
              <w:bottom w:val="single" w:sz="4" w:space="0" w:color="auto"/>
              <w:right w:val="single" w:sz="4" w:space="0" w:color="auto"/>
            </w:tcBorders>
            <w:hideMark/>
          </w:tcPr>
          <w:p w:rsidR="00BE2B01" w:rsidRDefault="00BE2B01" w:rsidP="00287CD0">
            <w:pPr>
              <w:rPr>
                <w:sz w:val="24"/>
                <w:szCs w:val="24"/>
              </w:rPr>
            </w:pPr>
            <w:r w:rsidRPr="00BB5799">
              <w:rPr>
                <w:b/>
                <w:sz w:val="24"/>
                <w:szCs w:val="24"/>
              </w:rPr>
              <w:t>Officer Name:</w:t>
            </w:r>
            <w:r>
              <w:rPr>
                <w:sz w:val="24"/>
                <w:szCs w:val="24"/>
              </w:rPr>
              <w:t xml:space="preserve"> Euan Morrison</w:t>
            </w:r>
          </w:p>
        </w:tc>
        <w:tc>
          <w:tcPr>
            <w:tcW w:w="4621" w:type="dxa"/>
            <w:tcBorders>
              <w:top w:val="single" w:sz="4" w:space="0" w:color="auto"/>
              <w:left w:val="single" w:sz="4" w:space="0" w:color="auto"/>
              <w:bottom w:val="single" w:sz="4" w:space="0" w:color="auto"/>
              <w:right w:val="single" w:sz="4" w:space="0" w:color="auto"/>
            </w:tcBorders>
          </w:tcPr>
          <w:p w:rsidR="00BE2B01" w:rsidRDefault="00BE2B01" w:rsidP="00287CD0">
            <w:pPr>
              <w:rPr>
                <w:sz w:val="24"/>
                <w:szCs w:val="24"/>
              </w:rPr>
            </w:pPr>
            <w:r w:rsidRPr="00BB5799">
              <w:rPr>
                <w:b/>
                <w:sz w:val="24"/>
                <w:szCs w:val="24"/>
              </w:rPr>
              <w:t>Role:</w:t>
            </w:r>
            <w:r>
              <w:rPr>
                <w:b/>
                <w:sz w:val="24"/>
                <w:szCs w:val="24"/>
              </w:rPr>
              <w:t xml:space="preserve"> VP Education</w:t>
            </w: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sz w:val="24"/>
                <w:szCs w:val="24"/>
              </w:rPr>
            </w:pPr>
            <w:r w:rsidRPr="00BB5799">
              <w:rPr>
                <w:b/>
                <w:sz w:val="24"/>
                <w:szCs w:val="24"/>
              </w:rPr>
              <w:t>Date of report:</w:t>
            </w:r>
            <w:r>
              <w:rPr>
                <w:sz w:val="24"/>
                <w:szCs w:val="24"/>
              </w:rPr>
              <w:t xml:space="preserve"> 18/10/18</w:t>
            </w: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BE2B01" w:rsidRDefault="00BE2B01" w:rsidP="00BE2B01">
            <w:pPr>
              <w:pStyle w:val="ListParagraph"/>
              <w:numPr>
                <w:ilvl w:val="0"/>
                <w:numId w:val="9"/>
              </w:numPr>
              <w:autoSpaceDE w:val="0"/>
              <w:autoSpaceDN w:val="0"/>
              <w:adjustRightInd w:val="0"/>
              <w:rPr>
                <w:rFonts w:cs="TimesNewRomanPS-BoldMT"/>
                <w:b/>
                <w:bCs/>
              </w:rPr>
            </w:pPr>
            <w:r>
              <w:rPr>
                <w:rFonts w:cs="TimesNewRomanPS-BoldMT"/>
                <w:b/>
                <w:bCs/>
              </w:rPr>
              <w:t>Implementing the new Code of Practice for Academic Representation</w:t>
            </w:r>
          </w:p>
          <w:p w:rsidR="00BE2B01" w:rsidRPr="00B05FE9" w:rsidRDefault="00BE2B01" w:rsidP="00287CD0">
            <w:pPr>
              <w:pStyle w:val="ListParagraph"/>
              <w:autoSpaceDE w:val="0"/>
              <w:autoSpaceDN w:val="0"/>
              <w:adjustRightInd w:val="0"/>
              <w:rPr>
                <w:rFonts w:cs="TimesNewRomanPS-BoldMT"/>
                <w:bCs/>
              </w:rPr>
            </w:pPr>
            <w:r>
              <w:rPr>
                <w:rFonts w:cs="TimesNewRomanPS-BoldMT"/>
                <w:bCs/>
              </w:rPr>
              <w:t xml:space="preserve">A new code of practice for Academic Representation has been approved and work has begun implementing it for the new Academic Year. Changes include a ratio based system for selecting reps, inclusion of PGR students and the creation of a formal meeting for academic representation.  </w:t>
            </w:r>
          </w:p>
          <w:p w:rsidR="00BE2B01" w:rsidRDefault="00BE2B01" w:rsidP="00BE2B01">
            <w:pPr>
              <w:pStyle w:val="ListParagraph"/>
              <w:numPr>
                <w:ilvl w:val="0"/>
                <w:numId w:val="9"/>
              </w:numPr>
              <w:autoSpaceDE w:val="0"/>
              <w:autoSpaceDN w:val="0"/>
              <w:adjustRightInd w:val="0"/>
              <w:rPr>
                <w:rFonts w:cs="TimesNewRomanPS-BoldMT"/>
                <w:b/>
                <w:bCs/>
              </w:rPr>
            </w:pPr>
            <w:r>
              <w:rPr>
                <w:rFonts w:cs="TimesNewRomanPS-BoldMT"/>
                <w:b/>
                <w:bCs/>
              </w:rPr>
              <w:t>Meeting with Heads of School regarding Academic Societies</w:t>
            </w:r>
          </w:p>
          <w:p w:rsidR="00BE2B01" w:rsidRPr="0092573B" w:rsidRDefault="00BE2B01" w:rsidP="00287CD0">
            <w:pPr>
              <w:pStyle w:val="ListParagraph"/>
              <w:autoSpaceDE w:val="0"/>
              <w:autoSpaceDN w:val="0"/>
              <w:adjustRightInd w:val="0"/>
              <w:rPr>
                <w:rFonts w:cs="TimesNewRomanPS-BoldMT"/>
                <w:bCs/>
              </w:rPr>
            </w:pPr>
            <w:r w:rsidRPr="0092573B">
              <w:rPr>
                <w:rFonts w:cs="TimesNewRomanPS-BoldMT"/>
                <w:bCs/>
              </w:rPr>
              <w:t>Over the summer</w:t>
            </w:r>
            <w:r>
              <w:rPr>
                <w:rFonts w:cs="TimesNewRomanPS-BoldMT"/>
                <w:bCs/>
              </w:rPr>
              <w:t xml:space="preserve"> myself and Harrison began to meet with Heads of School regarding support given to Academic Societies.</w:t>
            </w:r>
            <w:r w:rsidRPr="0092573B">
              <w:rPr>
                <w:rFonts w:cs="TimesNewRomanPS-BoldMT"/>
                <w:bCs/>
              </w:rPr>
              <w:t xml:space="preserve"> </w:t>
            </w:r>
          </w:p>
          <w:p w:rsidR="00BE2B01" w:rsidRDefault="00BE2B01" w:rsidP="00BE2B01">
            <w:pPr>
              <w:pStyle w:val="ListParagraph"/>
              <w:numPr>
                <w:ilvl w:val="0"/>
                <w:numId w:val="9"/>
              </w:numPr>
              <w:autoSpaceDE w:val="0"/>
              <w:autoSpaceDN w:val="0"/>
              <w:adjustRightInd w:val="0"/>
              <w:rPr>
                <w:rFonts w:cs="TimesNewRomanPS-BoldMT"/>
                <w:b/>
                <w:bCs/>
              </w:rPr>
            </w:pPr>
            <w:r>
              <w:rPr>
                <w:rFonts w:cs="TimesNewRomanPS-BoldMT"/>
                <w:b/>
                <w:bCs/>
              </w:rPr>
              <w:t xml:space="preserve">Organising students to attend the Peoples Vote march. </w:t>
            </w:r>
          </w:p>
          <w:p w:rsidR="00BE2B01" w:rsidRPr="0092573B" w:rsidRDefault="00BE2B01" w:rsidP="00287CD0">
            <w:pPr>
              <w:pStyle w:val="ListParagraph"/>
              <w:autoSpaceDE w:val="0"/>
              <w:autoSpaceDN w:val="0"/>
              <w:adjustRightInd w:val="0"/>
              <w:rPr>
                <w:rFonts w:cs="TimesNewRomanPS-BoldMT"/>
                <w:bCs/>
              </w:rPr>
            </w:pPr>
            <w:r>
              <w:rPr>
                <w:rFonts w:cs="TimesNewRomanPS-BoldMT"/>
                <w:bCs/>
              </w:rPr>
              <w:t>At the last Student Council the council approved student councils support for the ‘People’s Vote’ campaign. A coach has since been arranged for students who wish to attend the march. The cost of this has been covered by NUS.</w:t>
            </w:r>
          </w:p>
          <w:p w:rsidR="00BE2B01" w:rsidRPr="00604ADA" w:rsidRDefault="00BE2B01" w:rsidP="00287CD0">
            <w:pPr>
              <w:pStyle w:val="ListParagraph"/>
              <w:rPr>
                <w:rFonts w:cs="TimesNewRomanPS-BoldMT"/>
                <w:bCs/>
              </w:rPr>
            </w:pP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autoSpaceDE w:val="0"/>
              <w:autoSpaceDN w:val="0"/>
              <w:adjustRightInd w:val="0"/>
              <w:rPr>
                <w:rFonts w:cs="TimesNewRomanPS-BoldMT"/>
                <w:b/>
                <w:bCs/>
              </w:rPr>
            </w:pPr>
            <w:r w:rsidRPr="00BB5799">
              <w:rPr>
                <w:rFonts w:cs="TimesNewRomanPS-BoldMT"/>
                <w:b/>
                <w:bCs/>
              </w:rPr>
              <w:t>What progress have you made on actions you have been mandated by Student Council to carry out?</w:t>
            </w:r>
          </w:p>
          <w:p w:rsidR="00BE2B01" w:rsidRDefault="00BE2B01" w:rsidP="00287CD0">
            <w:pPr>
              <w:autoSpaceDE w:val="0"/>
              <w:autoSpaceDN w:val="0"/>
              <w:adjustRightInd w:val="0"/>
              <w:rPr>
                <w:rFonts w:cs="TimesNewRomanPS-BoldMT"/>
                <w:b/>
                <w:bCs/>
              </w:rPr>
            </w:pPr>
          </w:p>
          <w:p w:rsidR="00BE2B01" w:rsidRDefault="00BE2B01" w:rsidP="00287CD0">
            <w:pPr>
              <w:autoSpaceDE w:val="0"/>
              <w:autoSpaceDN w:val="0"/>
              <w:adjustRightInd w:val="0"/>
              <w:rPr>
                <w:rFonts w:cs="TimesNewRomanPS-BoldMT"/>
                <w:b/>
                <w:bCs/>
              </w:rPr>
            </w:pPr>
            <w:r>
              <w:rPr>
                <w:rFonts w:cs="TimesNewRomanPS-BoldMT"/>
                <w:b/>
                <w:bCs/>
              </w:rPr>
              <w:t>N/A</w:t>
            </w:r>
          </w:p>
          <w:p w:rsidR="00BE2B01" w:rsidRDefault="00BE2B01" w:rsidP="00287CD0">
            <w:pPr>
              <w:autoSpaceDE w:val="0"/>
              <w:autoSpaceDN w:val="0"/>
              <w:adjustRightInd w:val="0"/>
              <w:rPr>
                <w:rFonts w:cs="TimesNewRomanPS-BoldMT"/>
                <w:bCs/>
              </w:rPr>
            </w:pPr>
          </w:p>
        </w:tc>
      </w:tr>
      <w:tr w:rsidR="00BE2B01" w:rsidTr="00287CD0">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BE2B01" w:rsidRDefault="00BE2B01" w:rsidP="00BE2B01">
            <w:pPr>
              <w:pStyle w:val="ListParagraph"/>
              <w:numPr>
                <w:ilvl w:val="0"/>
                <w:numId w:val="10"/>
              </w:numPr>
              <w:rPr>
                <w:rFonts w:cs="TimesNewRomanPS-BoldMT"/>
                <w:b/>
                <w:bCs/>
              </w:rPr>
            </w:pPr>
            <w:r>
              <w:rPr>
                <w:rFonts w:cs="TimesNewRomanPS-BoldMT"/>
                <w:b/>
                <w:bCs/>
              </w:rPr>
              <w:t>Course Rep Role Promotion</w:t>
            </w:r>
          </w:p>
          <w:p w:rsidR="00BE2B01" w:rsidRPr="00E526B4" w:rsidRDefault="00BE2B01" w:rsidP="00287CD0">
            <w:pPr>
              <w:pStyle w:val="ListParagraph"/>
              <w:rPr>
                <w:rFonts w:cs="TimesNewRomanPS-BoldMT"/>
                <w:bCs/>
              </w:rPr>
            </w:pPr>
            <w:r>
              <w:rPr>
                <w:rFonts w:cs="TimesNewRomanPS-BoldMT"/>
                <w:bCs/>
              </w:rPr>
              <w:t>During the first 4 weeks of semester a number of out and about events took place to advertise and encourage students to consider running for the role of Course Rep. This included the use of our new suite of promotion materials. These can be found on our website.</w:t>
            </w:r>
          </w:p>
          <w:p w:rsidR="00BE2B01" w:rsidRDefault="00BE2B01" w:rsidP="00BE2B01">
            <w:pPr>
              <w:pStyle w:val="ListParagraph"/>
              <w:numPr>
                <w:ilvl w:val="0"/>
                <w:numId w:val="10"/>
              </w:numPr>
              <w:rPr>
                <w:rFonts w:cs="TimesNewRomanPS-BoldMT"/>
                <w:b/>
                <w:bCs/>
              </w:rPr>
            </w:pPr>
            <w:r>
              <w:rPr>
                <w:rFonts w:cs="TimesNewRomanPS-BoldMT"/>
                <w:b/>
                <w:bCs/>
              </w:rPr>
              <w:t>Course Rep Training</w:t>
            </w:r>
          </w:p>
          <w:p w:rsidR="00BE2B01" w:rsidRPr="00E526B4" w:rsidRDefault="00BE2B01" w:rsidP="00287CD0">
            <w:pPr>
              <w:pStyle w:val="ListParagraph"/>
              <w:rPr>
                <w:rFonts w:cs="TimesNewRomanPS-BoldMT"/>
                <w:bCs/>
              </w:rPr>
            </w:pPr>
            <w:r w:rsidRPr="00E526B4">
              <w:rPr>
                <w:rFonts w:cs="TimesNewRomanPS-BoldMT"/>
                <w:bCs/>
              </w:rPr>
              <w:t>Course Rep training has now begun.</w:t>
            </w:r>
            <w:r w:rsidRPr="00E526B4">
              <w:rPr>
                <w:rFonts w:cs="TimesNewRomanPS-BoldMT"/>
                <w:b/>
                <w:bCs/>
              </w:rPr>
              <w:t xml:space="preserve"> </w:t>
            </w:r>
            <w:r>
              <w:rPr>
                <w:rFonts w:cs="TimesNewRomanPS-BoldMT"/>
                <w:bCs/>
              </w:rPr>
              <w:t xml:space="preserve">This year school specific training will run as well as for the first time returning Rep training. Generic sessions for those unable to attend their slot will also be arranged.  </w:t>
            </w:r>
          </w:p>
          <w:p w:rsidR="00BE2B01" w:rsidRDefault="00BE2B01" w:rsidP="00BE2B01">
            <w:pPr>
              <w:pStyle w:val="ListParagraph"/>
              <w:numPr>
                <w:ilvl w:val="0"/>
                <w:numId w:val="10"/>
              </w:numPr>
              <w:rPr>
                <w:rFonts w:cs="TimesNewRomanPS-BoldMT"/>
                <w:b/>
                <w:bCs/>
              </w:rPr>
            </w:pPr>
            <w:r>
              <w:rPr>
                <w:rFonts w:cs="TimesNewRomanPS-BoldMT"/>
                <w:b/>
                <w:bCs/>
              </w:rPr>
              <w:t>Education Council and Sub Groups</w:t>
            </w:r>
          </w:p>
          <w:p w:rsidR="00BE2B01" w:rsidRPr="00E526B4" w:rsidRDefault="00BE2B01" w:rsidP="00287CD0">
            <w:pPr>
              <w:pStyle w:val="ListParagraph"/>
              <w:rPr>
                <w:rFonts w:cs="TimesNewRomanPS-BoldMT"/>
                <w:bCs/>
              </w:rPr>
            </w:pPr>
            <w:r>
              <w:rPr>
                <w:rFonts w:cs="TimesNewRomanPS-BoldMT"/>
                <w:bCs/>
              </w:rPr>
              <w:t xml:space="preserve">Education Council met for the first time earlier this week. At this meeting we discussed some of the ideas that the group had for potential campaigns and projects for the year ahead. The group agreed that upon confirmation of the themes of work they would like to work on a few sub groups would be established to work on these. </w:t>
            </w:r>
          </w:p>
          <w:p w:rsidR="00BE2B01" w:rsidRPr="00D4266E" w:rsidRDefault="00BE2B01" w:rsidP="00287CD0">
            <w:pPr>
              <w:pStyle w:val="ListParagraph"/>
              <w:rPr>
                <w:rFonts w:cs="TimesNewRomanPS-BoldMT"/>
                <w:b/>
                <w:bCs/>
              </w:rPr>
            </w:pP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
                <w:bCs/>
              </w:rPr>
            </w:pPr>
            <w:r w:rsidRPr="00BB5799">
              <w:rPr>
                <w:rFonts w:cs="TimesNewRomanPS-BoldMT"/>
                <w:b/>
                <w:bCs/>
              </w:rPr>
              <w:t>What are the 5 key tasks you aim to get done before the next meeting?</w:t>
            </w:r>
          </w:p>
          <w:p w:rsidR="00BE2B01" w:rsidRDefault="00BE2B01" w:rsidP="00BE2B01">
            <w:pPr>
              <w:pStyle w:val="ListParagraph"/>
              <w:numPr>
                <w:ilvl w:val="0"/>
                <w:numId w:val="11"/>
              </w:numPr>
              <w:rPr>
                <w:rFonts w:cs="TimesNewRomanPS-BoldMT"/>
                <w:b/>
                <w:bCs/>
              </w:rPr>
            </w:pPr>
            <w:r>
              <w:rPr>
                <w:rFonts w:cs="TimesNewRomanPS-BoldMT"/>
                <w:b/>
                <w:bCs/>
              </w:rPr>
              <w:t>Attend Peoples Vote March</w:t>
            </w:r>
          </w:p>
          <w:p w:rsidR="00BE2B01" w:rsidRPr="00B05FE9" w:rsidRDefault="00BE2B01" w:rsidP="00BE2B01">
            <w:pPr>
              <w:pStyle w:val="ListParagraph"/>
              <w:numPr>
                <w:ilvl w:val="0"/>
                <w:numId w:val="11"/>
              </w:numPr>
              <w:rPr>
                <w:rFonts w:cs="TimesNewRomanPS-BoldMT"/>
                <w:b/>
                <w:bCs/>
              </w:rPr>
            </w:pPr>
            <w:r>
              <w:rPr>
                <w:rFonts w:cs="TimesNewRomanPS-BoldMT"/>
                <w:b/>
                <w:bCs/>
              </w:rPr>
              <w:t>Complete School Specific Course Rep Training</w:t>
            </w:r>
          </w:p>
          <w:p w:rsidR="00BE2B01" w:rsidRPr="007B2FC6" w:rsidRDefault="00BE2B01" w:rsidP="00287CD0">
            <w:pPr>
              <w:pStyle w:val="ListParagraph"/>
              <w:rPr>
                <w:rFonts w:cs="TimesNewRomanPS-BoldMT"/>
                <w:b/>
                <w:bCs/>
              </w:rPr>
            </w:pPr>
          </w:p>
          <w:p w:rsidR="00BE2B01" w:rsidRDefault="00BE2B01" w:rsidP="00287CD0">
            <w:pPr>
              <w:pStyle w:val="ListParagraph"/>
              <w:rPr>
                <w:rFonts w:cs="TimesNewRomanPS-BoldMT"/>
                <w:bCs/>
              </w:rPr>
            </w:pP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
                <w:bCs/>
              </w:rPr>
            </w:pPr>
            <w:r w:rsidRPr="00BB5799">
              <w:rPr>
                <w:rFonts w:cs="TimesNewRomanPS-BoldMT"/>
                <w:b/>
                <w:bCs/>
              </w:rPr>
              <w:lastRenderedPageBreak/>
              <w:t>What, in particular, do you want to draw to Student Council’s attention?  (This might include events/activities you’re planning, feedback from meetings you’ve attended or something you’d like Student Council to discuss or debate, for instance).</w:t>
            </w:r>
          </w:p>
          <w:p w:rsidR="00BE2B01" w:rsidRDefault="00BE2B01" w:rsidP="00BE2B01">
            <w:pPr>
              <w:pStyle w:val="ListParagraph"/>
              <w:numPr>
                <w:ilvl w:val="0"/>
                <w:numId w:val="11"/>
              </w:numPr>
              <w:rPr>
                <w:rFonts w:cs="TimesNewRomanPS-BoldMT"/>
                <w:b/>
                <w:bCs/>
              </w:rPr>
            </w:pPr>
            <w:r>
              <w:rPr>
                <w:rFonts w:cs="TimesNewRomanPS-BoldMT"/>
                <w:b/>
                <w:bCs/>
              </w:rPr>
              <w:t>I’m attending NUS’ Zones Conference</w:t>
            </w:r>
          </w:p>
          <w:p w:rsidR="00BE2B01" w:rsidRPr="007B2FC6" w:rsidRDefault="00BE2B01" w:rsidP="00BE2B01">
            <w:pPr>
              <w:pStyle w:val="ListParagraph"/>
              <w:numPr>
                <w:ilvl w:val="0"/>
                <w:numId w:val="11"/>
              </w:numPr>
              <w:rPr>
                <w:rFonts w:cs="TimesNewRomanPS-BoldMT"/>
                <w:b/>
                <w:bCs/>
              </w:rPr>
            </w:pPr>
            <w:r>
              <w:rPr>
                <w:rFonts w:cs="TimesNewRomanPS-BoldMT"/>
                <w:b/>
                <w:bCs/>
              </w:rPr>
              <w:t>I’m attending NUS round table on the Black Attainment Gap</w:t>
            </w:r>
          </w:p>
          <w:p w:rsidR="00BE2B01" w:rsidRPr="00D20A8E" w:rsidRDefault="00BE2B01" w:rsidP="00287CD0">
            <w:pPr>
              <w:pStyle w:val="ListParagraph"/>
              <w:rPr>
                <w:rFonts w:cs="TimesNewRomanPS-BoldMT"/>
                <w:bCs/>
              </w:rPr>
            </w:pPr>
          </w:p>
        </w:tc>
      </w:tr>
    </w:tbl>
    <w:p w:rsidR="001F40C0" w:rsidRDefault="001F40C0" w:rsidP="001F40C0"/>
    <w:p w:rsidR="001F40C0" w:rsidRDefault="001F40C0" w:rsidP="001F40C0">
      <w:r>
        <w:br w:type="page"/>
      </w:r>
    </w:p>
    <w:p w:rsidR="001F40C0" w:rsidRDefault="001F40C0" w:rsidP="001F40C0">
      <w:pPr>
        <w:pStyle w:val="Heading1"/>
      </w:pPr>
      <w:r>
        <w:lastRenderedPageBreak/>
        <w:t>Vice President Student Activities</w:t>
      </w:r>
    </w:p>
    <w:tbl>
      <w:tblPr>
        <w:tblStyle w:val="TableGrid"/>
        <w:tblW w:w="0" w:type="auto"/>
        <w:tblLook w:val="04A0" w:firstRow="1" w:lastRow="0" w:firstColumn="1" w:lastColumn="0" w:noHBand="0" w:noVBand="1"/>
      </w:tblPr>
      <w:tblGrid>
        <w:gridCol w:w="4621"/>
        <w:gridCol w:w="4621"/>
      </w:tblGrid>
      <w:tr w:rsidR="00BE2B01" w:rsidTr="00287CD0">
        <w:tc>
          <w:tcPr>
            <w:tcW w:w="4621" w:type="dxa"/>
            <w:tcBorders>
              <w:top w:val="single" w:sz="4" w:space="0" w:color="auto"/>
              <w:left w:val="single" w:sz="4" w:space="0" w:color="auto"/>
              <w:bottom w:val="single" w:sz="4" w:space="0" w:color="auto"/>
              <w:right w:val="single" w:sz="4" w:space="0" w:color="auto"/>
            </w:tcBorders>
            <w:hideMark/>
          </w:tcPr>
          <w:p w:rsidR="00BE2B01" w:rsidRDefault="00BE2B01" w:rsidP="00287CD0">
            <w:pPr>
              <w:rPr>
                <w:sz w:val="24"/>
                <w:szCs w:val="24"/>
              </w:rPr>
            </w:pPr>
            <w:bookmarkStart w:id="0" w:name="_GoBack"/>
            <w:bookmarkEnd w:id="0"/>
            <w:r w:rsidRPr="00BB5799">
              <w:rPr>
                <w:b/>
                <w:sz w:val="24"/>
                <w:szCs w:val="24"/>
              </w:rPr>
              <w:t>Officer Name:</w:t>
            </w:r>
            <w:r>
              <w:rPr>
                <w:sz w:val="24"/>
                <w:szCs w:val="24"/>
              </w:rPr>
              <w:t xml:space="preserve"> Harrison Jarrett </w:t>
            </w:r>
          </w:p>
        </w:tc>
        <w:tc>
          <w:tcPr>
            <w:tcW w:w="4621" w:type="dxa"/>
            <w:tcBorders>
              <w:top w:val="single" w:sz="4" w:space="0" w:color="auto"/>
              <w:left w:val="single" w:sz="4" w:space="0" w:color="auto"/>
              <w:bottom w:val="single" w:sz="4" w:space="0" w:color="auto"/>
              <w:right w:val="single" w:sz="4" w:space="0" w:color="auto"/>
            </w:tcBorders>
          </w:tcPr>
          <w:p w:rsidR="00BE2B01" w:rsidRDefault="00BE2B01" w:rsidP="00287CD0">
            <w:pPr>
              <w:rPr>
                <w:sz w:val="24"/>
                <w:szCs w:val="24"/>
              </w:rPr>
            </w:pPr>
            <w:r w:rsidRPr="00BB5799">
              <w:rPr>
                <w:b/>
                <w:sz w:val="24"/>
                <w:szCs w:val="24"/>
              </w:rPr>
              <w:t>Role:</w:t>
            </w:r>
            <w:r>
              <w:rPr>
                <w:b/>
                <w:sz w:val="24"/>
                <w:szCs w:val="24"/>
              </w:rPr>
              <w:t xml:space="preserve"> Vice President of Student Activities </w:t>
            </w: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sz w:val="24"/>
                <w:szCs w:val="24"/>
              </w:rPr>
            </w:pPr>
            <w:r w:rsidRPr="00BB5799">
              <w:rPr>
                <w:b/>
                <w:sz w:val="24"/>
                <w:szCs w:val="24"/>
              </w:rPr>
              <w:t>Date of report:</w:t>
            </w:r>
            <w:r>
              <w:rPr>
                <w:sz w:val="24"/>
                <w:szCs w:val="24"/>
              </w:rPr>
              <w:t xml:space="preserve"> 18/10/18</w:t>
            </w: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autoSpaceDE w:val="0"/>
              <w:autoSpaceDN w:val="0"/>
              <w:adjustRightInd w:val="0"/>
              <w:rPr>
                <w:rFonts w:cs="TimesNewRomanPS-BoldMT"/>
                <w:b/>
                <w:bCs/>
              </w:rPr>
            </w:pPr>
            <w:r w:rsidRPr="00BB5799">
              <w:rPr>
                <w:rFonts w:cs="TimesNewRomanPS-BoldMT"/>
                <w:b/>
                <w:bCs/>
              </w:rPr>
              <w:t>What work have you been undertaking towards your objectives since the last meeting? Please limit this to 5 items.</w:t>
            </w:r>
          </w:p>
          <w:p w:rsidR="00BE2B01" w:rsidRDefault="00BE2B01" w:rsidP="00287CD0">
            <w:pPr>
              <w:autoSpaceDE w:val="0"/>
              <w:autoSpaceDN w:val="0"/>
              <w:adjustRightInd w:val="0"/>
              <w:rPr>
                <w:rFonts w:cs="TimesNewRomanPS-BoldMT"/>
                <w:b/>
                <w:bCs/>
              </w:rPr>
            </w:pPr>
          </w:p>
          <w:p w:rsidR="00BE2B01" w:rsidRDefault="00BE2B01" w:rsidP="00287CD0">
            <w:pPr>
              <w:autoSpaceDE w:val="0"/>
              <w:autoSpaceDN w:val="0"/>
              <w:adjustRightInd w:val="0"/>
              <w:rPr>
                <w:rFonts w:cs="TimesNewRomanPS-BoldMT"/>
                <w:b/>
                <w:bCs/>
              </w:rPr>
            </w:pPr>
            <w:r>
              <w:rPr>
                <w:rFonts w:cs="TimesNewRomanPS-BoldMT"/>
                <w:b/>
                <w:bCs/>
              </w:rPr>
              <w:t>As of 4</w:t>
            </w:r>
            <w:r w:rsidRPr="001F0B78">
              <w:rPr>
                <w:rFonts w:cs="TimesNewRomanPS-BoldMT"/>
                <w:b/>
                <w:bCs/>
                <w:vertAlign w:val="superscript"/>
              </w:rPr>
              <w:t>th</w:t>
            </w:r>
            <w:r>
              <w:rPr>
                <w:rFonts w:cs="TimesNewRomanPS-BoldMT"/>
                <w:b/>
                <w:bCs/>
              </w:rPr>
              <w:t xml:space="preserve"> October I have Successfully started the implementation of #TeamWorcTV – over twitter YouTube.</w:t>
            </w:r>
          </w:p>
          <w:p w:rsidR="00BE2B01" w:rsidRDefault="00BE2B01" w:rsidP="00287CD0">
            <w:pPr>
              <w:autoSpaceDE w:val="0"/>
              <w:autoSpaceDN w:val="0"/>
              <w:adjustRightInd w:val="0"/>
              <w:rPr>
                <w:rFonts w:cs="TimesNewRomanPS-BoldMT"/>
                <w:b/>
                <w:bCs/>
              </w:rPr>
            </w:pPr>
          </w:p>
          <w:p w:rsidR="00BE2B01" w:rsidRDefault="00BE2B01" w:rsidP="00287CD0">
            <w:pPr>
              <w:autoSpaceDE w:val="0"/>
              <w:autoSpaceDN w:val="0"/>
              <w:adjustRightInd w:val="0"/>
              <w:rPr>
                <w:rFonts w:cs="TimesNewRomanPS-BoldMT"/>
                <w:b/>
                <w:bCs/>
              </w:rPr>
            </w:pPr>
            <w:r>
              <w:rPr>
                <w:rFonts w:cs="TimesNewRomanPS-BoldMT"/>
                <w:b/>
                <w:bCs/>
              </w:rPr>
              <w:t>Every Wednesday we hold ‘Coaches rant and rave’ sessions.</w:t>
            </w:r>
          </w:p>
          <w:p w:rsidR="00BE2B01" w:rsidRDefault="00BE2B01" w:rsidP="00287CD0">
            <w:pPr>
              <w:autoSpaceDE w:val="0"/>
              <w:autoSpaceDN w:val="0"/>
              <w:adjustRightInd w:val="0"/>
              <w:rPr>
                <w:rFonts w:cs="TimesNewRomanPS-BoldMT"/>
                <w:b/>
                <w:bCs/>
              </w:rPr>
            </w:pPr>
          </w:p>
          <w:p w:rsidR="00BE2B01" w:rsidRDefault="00BE2B01" w:rsidP="00287CD0">
            <w:pPr>
              <w:autoSpaceDE w:val="0"/>
              <w:autoSpaceDN w:val="0"/>
              <w:adjustRightInd w:val="0"/>
              <w:rPr>
                <w:rFonts w:cs="TimesNewRomanPS-BoldMT"/>
                <w:b/>
                <w:bCs/>
              </w:rPr>
            </w:pPr>
            <w:r>
              <w:rPr>
                <w:rFonts w:cs="TimesNewRomanPS-BoldMT"/>
                <w:b/>
                <w:bCs/>
              </w:rPr>
              <w:t>National Fitness day – Zumba, Yoga and colour run – More active students</w:t>
            </w:r>
          </w:p>
          <w:p w:rsidR="00BE2B01" w:rsidRDefault="00BE2B01" w:rsidP="00287CD0">
            <w:pPr>
              <w:autoSpaceDE w:val="0"/>
              <w:autoSpaceDN w:val="0"/>
              <w:adjustRightInd w:val="0"/>
              <w:rPr>
                <w:rFonts w:cs="TimesNewRomanPS-BoldMT"/>
                <w:b/>
                <w:bCs/>
              </w:rPr>
            </w:pPr>
          </w:p>
          <w:p w:rsidR="00BE2B01" w:rsidRDefault="00BE2B01" w:rsidP="00287CD0">
            <w:pPr>
              <w:autoSpaceDE w:val="0"/>
              <w:autoSpaceDN w:val="0"/>
              <w:adjustRightInd w:val="0"/>
              <w:rPr>
                <w:rFonts w:cs="TimesNewRomanPS-BoldMT"/>
                <w:b/>
                <w:bCs/>
              </w:rPr>
            </w:pPr>
            <w:r>
              <w:rPr>
                <w:rFonts w:cs="TimesNewRomanPS-BoldMT"/>
                <w:b/>
                <w:bCs/>
              </w:rPr>
              <w:t xml:space="preserve">Introduced Social media of the month awards – (for both clubs and societies)  </w:t>
            </w:r>
          </w:p>
          <w:p w:rsidR="00BE2B01" w:rsidRDefault="00BE2B01" w:rsidP="00287CD0">
            <w:pPr>
              <w:autoSpaceDE w:val="0"/>
              <w:autoSpaceDN w:val="0"/>
              <w:adjustRightInd w:val="0"/>
              <w:rPr>
                <w:rFonts w:cs="TimesNewRomanPS-BoldMT"/>
                <w:b/>
                <w:bCs/>
              </w:rPr>
            </w:pPr>
            <w:r>
              <w:rPr>
                <w:rFonts w:cs="TimesNewRomanPS-BoldMT"/>
                <w:b/>
                <w:bCs/>
              </w:rPr>
              <w:t xml:space="preserve"> </w:t>
            </w:r>
          </w:p>
          <w:p w:rsidR="00BE2B01" w:rsidRPr="00BB5799" w:rsidRDefault="00BE2B01" w:rsidP="00287CD0">
            <w:pPr>
              <w:autoSpaceDE w:val="0"/>
              <w:autoSpaceDN w:val="0"/>
              <w:adjustRightInd w:val="0"/>
              <w:rPr>
                <w:rFonts w:cs="TimesNewRomanPS-BoldMT"/>
                <w:b/>
                <w:bCs/>
              </w:rPr>
            </w:pPr>
          </w:p>
          <w:p w:rsidR="00BE2B01" w:rsidRPr="00604ADA" w:rsidRDefault="00BE2B01" w:rsidP="00287CD0">
            <w:pPr>
              <w:pStyle w:val="ListParagraph"/>
              <w:rPr>
                <w:rFonts w:cs="TimesNewRomanPS-BoldMT"/>
                <w:bCs/>
              </w:rPr>
            </w:pP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autoSpaceDE w:val="0"/>
              <w:autoSpaceDN w:val="0"/>
              <w:adjustRightInd w:val="0"/>
              <w:rPr>
                <w:rFonts w:cs="TimesNewRomanPS-BoldMT"/>
                <w:b/>
                <w:bCs/>
              </w:rPr>
            </w:pPr>
            <w:r w:rsidRPr="00BB5799">
              <w:rPr>
                <w:rFonts w:cs="TimesNewRomanPS-BoldMT"/>
                <w:b/>
                <w:bCs/>
              </w:rPr>
              <w:t>What progress have you made on actions you have been mandated by Student Council to carry out?</w:t>
            </w:r>
            <w:r>
              <w:rPr>
                <w:rFonts w:cs="TimesNewRomanPS-BoldMT"/>
                <w:b/>
                <w:bCs/>
              </w:rPr>
              <w:t xml:space="preserve"> N/A </w:t>
            </w:r>
          </w:p>
          <w:p w:rsidR="00BE2B01" w:rsidRDefault="00BE2B01" w:rsidP="00287CD0">
            <w:pPr>
              <w:autoSpaceDE w:val="0"/>
              <w:autoSpaceDN w:val="0"/>
              <w:adjustRightInd w:val="0"/>
              <w:rPr>
                <w:rFonts w:cs="TimesNewRomanPS-BoldMT"/>
                <w:bCs/>
              </w:rPr>
            </w:pPr>
          </w:p>
        </w:tc>
      </w:tr>
      <w:tr w:rsidR="00BE2B01" w:rsidTr="00287CD0">
        <w:trPr>
          <w:trHeight w:val="1962"/>
        </w:trPr>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Cs/>
              </w:rPr>
            </w:pPr>
            <w:r w:rsidRPr="00BB5799">
              <w:rPr>
                <w:rFonts w:cs="TimesNewRomanPS-BoldMT"/>
                <w:b/>
                <w:bCs/>
              </w:rPr>
              <w:t xml:space="preserve">List </w:t>
            </w:r>
            <w:r w:rsidRPr="00BB5799">
              <w:rPr>
                <w:rFonts w:cs="TimesNewRomanPS-BoldMT"/>
                <w:b/>
                <w:bCs/>
                <w:u w:val="single"/>
              </w:rPr>
              <w:t>up to</w:t>
            </w:r>
            <w:r w:rsidRPr="00BB5799">
              <w:rPr>
                <w:rFonts w:cs="TimesNewRomanPS-BoldMT"/>
                <w:b/>
                <w:bCs/>
              </w:rPr>
              <w:t xml:space="preserve"> 5 other duties </w:t>
            </w:r>
            <w:r w:rsidRPr="00BB5799">
              <w:rPr>
                <w:rFonts w:cs="TimesNewRomanPS-BoldMT"/>
                <w:b/>
                <w:bCs/>
                <w:u w:val="single"/>
              </w:rPr>
              <w:t>of note</w:t>
            </w:r>
            <w:r w:rsidRPr="00BB5799">
              <w:rPr>
                <w:rFonts w:cs="TimesNewRomanPS-BoldMT"/>
                <w:b/>
                <w:bCs/>
              </w:rPr>
              <w:t xml:space="preserve"> have you been carrying out within your role and state how </w:t>
            </w:r>
            <w:r>
              <w:rPr>
                <w:rFonts w:cs="TimesNewRomanPS-BoldMT"/>
                <w:b/>
                <w:bCs/>
              </w:rPr>
              <w:t>has this been benefitting studen</w:t>
            </w:r>
            <w:r w:rsidRPr="00BB5799">
              <w:rPr>
                <w:rFonts w:cs="TimesNewRomanPS-BoldMT"/>
                <w:b/>
                <w:bCs/>
              </w:rPr>
              <w:t>ts.</w:t>
            </w:r>
            <w:r w:rsidRPr="00F007BE">
              <w:rPr>
                <w:rFonts w:cs="TimesNewRomanPS-BoldMT"/>
                <w:bCs/>
              </w:rPr>
              <w:t xml:space="preserve"> </w:t>
            </w:r>
          </w:p>
          <w:p w:rsidR="00BE2B01" w:rsidRDefault="00BE2B01" w:rsidP="00287CD0">
            <w:pPr>
              <w:rPr>
                <w:rFonts w:cs="TimesNewRomanPS-BoldMT"/>
                <w:bCs/>
              </w:rPr>
            </w:pPr>
          </w:p>
          <w:p w:rsidR="00BE2B01" w:rsidRDefault="00BE2B01" w:rsidP="00287CD0">
            <w:pPr>
              <w:rPr>
                <w:rFonts w:cs="TimesNewRomanPS-BoldMT"/>
                <w:bCs/>
              </w:rPr>
            </w:pPr>
            <w:r>
              <w:rPr>
                <w:rFonts w:cs="TimesNewRomanPS-BoldMT"/>
                <w:bCs/>
              </w:rPr>
              <w:t xml:space="preserve">Attended some give it a go sessions – (societies and sports) – Showcasing what they are up too and showing support. Making sure they know who I actually am. </w:t>
            </w:r>
          </w:p>
          <w:p w:rsidR="00BE2B01" w:rsidRDefault="00BE2B01" w:rsidP="00287CD0">
            <w:pPr>
              <w:rPr>
                <w:rFonts w:cs="TimesNewRomanPS-BoldMT"/>
                <w:bCs/>
              </w:rPr>
            </w:pPr>
          </w:p>
          <w:p w:rsidR="00BE2B01" w:rsidRDefault="00BE2B01" w:rsidP="00287CD0">
            <w:pPr>
              <w:rPr>
                <w:rFonts w:cs="TimesNewRomanPS-BoldMT"/>
                <w:bCs/>
              </w:rPr>
            </w:pPr>
            <w:r>
              <w:rPr>
                <w:rFonts w:cs="TimesNewRomanPS-BoldMT"/>
                <w:bCs/>
              </w:rPr>
              <w:t xml:space="preserve">Social media presence  - Promoting all societies and clubs </w:t>
            </w:r>
          </w:p>
          <w:p w:rsidR="00BE2B01" w:rsidRDefault="00BE2B01" w:rsidP="00287CD0">
            <w:pPr>
              <w:rPr>
                <w:rFonts w:cs="TimesNewRomanPS-BoldMT"/>
                <w:bCs/>
              </w:rPr>
            </w:pPr>
          </w:p>
          <w:p w:rsidR="00BE2B01" w:rsidRDefault="00BE2B01" w:rsidP="00287CD0">
            <w:pPr>
              <w:rPr>
                <w:rFonts w:cs="TimesNewRomanPS-BoldMT"/>
                <w:bCs/>
              </w:rPr>
            </w:pPr>
            <w:r>
              <w:rPr>
                <w:rFonts w:cs="TimesNewRomanPS-BoldMT"/>
                <w:bCs/>
              </w:rPr>
              <w:t xml:space="preserve">#TeamWorc wall and improved sports / societies boards – (more clear information for students) </w:t>
            </w:r>
          </w:p>
          <w:p w:rsidR="00BE2B01" w:rsidRDefault="00BE2B01" w:rsidP="00287CD0">
            <w:pPr>
              <w:rPr>
                <w:rFonts w:cs="TimesNewRomanPS-BoldMT"/>
                <w:bCs/>
              </w:rPr>
            </w:pPr>
          </w:p>
          <w:p w:rsidR="00BE2B01" w:rsidRDefault="00BE2B01" w:rsidP="00287CD0">
            <w:pPr>
              <w:rPr>
                <w:rFonts w:cs="TimesNewRomanPS-BoldMT"/>
                <w:bCs/>
              </w:rPr>
            </w:pPr>
            <w:r>
              <w:rPr>
                <w:rFonts w:cs="TimesNewRomanPS-BoldMT"/>
                <w:bCs/>
              </w:rPr>
              <w:t xml:space="preserve">Had meetings with facilities to improve storage of equipment for sports clubs and societies. </w:t>
            </w:r>
          </w:p>
          <w:p w:rsidR="00BE2B01" w:rsidRDefault="00BE2B01" w:rsidP="00287CD0">
            <w:pPr>
              <w:rPr>
                <w:rFonts w:cs="TimesNewRomanPS-BoldMT"/>
                <w:bCs/>
              </w:rPr>
            </w:pPr>
          </w:p>
          <w:p w:rsidR="00BE2B01" w:rsidRPr="00F007BE" w:rsidRDefault="00BE2B01" w:rsidP="00287CD0">
            <w:pPr>
              <w:rPr>
                <w:rFonts w:cs="TimesNewRomanPS-BoldMT"/>
                <w:b/>
                <w:bCs/>
              </w:rPr>
            </w:pP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
                <w:bCs/>
              </w:rPr>
            </w:pPr>
            <w:r w:rsidRPr="00BB5799">
              <w:rPr>
                <w:rFonts w:cs="TimesNewRomanPS-BoldMT"/>
                <w:b/>
                <w:bCs/>
              </w:rPr>
              <w:t>What are the 5 key tasks you aim to get done before the next meeting?</w:t>
            </w:r>
          </w:p>
          <w:p w:rsidR="00BE2B01" w:rsidRDefault="00BE2B01" w:rsidP="00287CD0">
            <w:pPr>
              <w:rPr>
                <w:rFonts w:cs="TimesNewRomanPS-BoldMT"/>
                <w:b/>
                <w:bCs/>
              </w:rPr>
            </w:pPr>
          </w:p>
          <w:p w:rsidR="00BE2B01" w:rsidRDefault="00BE2B01" w:rsidP="00287CD0">
            <w:pPr>
              <w:rPr>
                <w:rFonts w:cs="TimesNewRomanPS-BoldMT"/>
                <w:b/>
                <w:bCs/>
              </w:rPr>
            </w:pPr>
            <w:r>
              <w:rPr>
                <w:rFonts w:cs="TimesNewRomanPS-BoldMT"/>
                <w:b/>
                <w:bCs/>
              </w:rPr>
              <w:t>Planning societies week</w:t>
            </w:r>
          </w:p>
          <w:p w:rsidR="00BE2B01" w:rsidRDefault="00BE2B01" w:rsidP="00287CD0">
            <w:pPr>
              <w:rPr>
                <w:rFonts w:cs="TimesNewRomanPS-BoldMT"/>
                <w:b/>
                <w:bCs/>
              </w:rPr>
            </w:pPr>
          </w:p>
          <w:p w:rsidR="00BE2B01" w:rsidRDefault="00BE2B01" w:rsidP="00287CD0">
            <w:pPr>
              <w:rPr>
                <w:rFonts w:cs="TimesNewRomanPS-BoldMT"/>
                <w:b/>
                <w:bCs/>
              </w:rPr>
            </w:pPr>
            <w:r>
              <w:rPr>
                <w:rFonts w:cs="TimesNewRomanPS-BoldMT"/>
                <w:b/>
                <w:bCs/>
              </w:rPr>
              <w:t xml:space="preserve">Implement first TeamWorc meeting – (mental health presentation, Bystander intervention introduction, rec sport (for clubs) and upcoming events for societies. </w:t>
            </w:r>
          </w:p>
          <w:p w:rsidR="00BE2B01" w:rsidRDefault="00BE2B01" w:rsidP="00287CD0">
            <w:pPr>
              <w:rPr>
                <w:rFonts w:cs="TimesNewRomanPS-BoldMT"/>
                <w:b/>
                <w:bCs/>
              </w:rPr>
            </w:pPr>
          </w:p>
          <w:p w:rsidR="00BE2B01" w:rsidRDefault="00BE2B01" w:rsidP="00287CD0">
            <w:pPr>
              <w:rPr>
                <w:rFonts w:cs="TimesNewRomanPS-BoldMT"/>
                <w:b/>
                <w:bCs/>
              </w:rPr>
            </w:pPr>
            <w:r>
              <w:rPr>
                <w:rFonts w:cs="TimesNewRomanPS-BoldMT"/>
                <w:b/>
                <w:bCs/>
              </w:rPr>
              <w:t>Club and societies photos</w:t>
            </w:r>
          </w:p>
          <w:p w:rsidR="00BE2B01" w:rsidRDefault="00BE2B01" w:rsidP="00287CD0">
            <w:pPr>
              <w:rPr>
                <w:rFonts w:cs="TimesNewRomanPS-BoldMT"/>
                <w:b/>
                <w:bCs/>
              </w:rPr>
            </w:pPr>
          </w:p>
          <w:p w:rsidR="00BE2B01" w:rsidRDefault="00BE2B01" w:rsidP="00287CD0">
            <w:pPr>
              <w:rPr>
                <w:rFonts w:cs="TimesNewRomanPS-BoldMT"/>
                <w:b/>
                <w:bCs/>
              </w:rPr>
            </w:pPr>
            <w:r>
              <w:rPr>
                <w:rFonts w:cs="TimesNewRomanPS-BoldMT"/>
                <w:b/>
                <w:bCs/>
              </w:rPr>
              <w:t xml:space="preserve">More out and about’s encouraging volunteering and new societies. </w:t>
            </w:r>
          </w:p>
          <w:p w:rsidR="00BE2B01" w:rsidRDefault="00BE2B01" w:rsidP="00287CD0">
            <w:pPr>
              <w:rPr>
                <w:rFonts w:cs="TimesNewRomanPS-BoldMT"/>
                <w:b/>
                <w:bCs/>
              </w:rPr>
            </w:pPr>
          </w:p>
          <w:p w:rsidR="00BE2B01" w:rsidRDefault="00BE2B01" w:rsidP="00287CD0">
            <w:pPr>
              <w:rPr>
                <w:rFonts w:cs="TimesNewRomanPS-BoldMT"/>
                <w:b/>
                <w:bCs/>
              </w:rPr>
            </w:pPr>
            <w:r>
              <w:rPr>
                <w:rFonts w:cs="TimesNewRomanPS-BoldMT"/>
                <w:b/>
                <w:bCs/>
              </w:rPr>
              <w:t xml:space="preserve">Working on increasing mental health training offered to students and staff members – (in important student facing roles). </w:t>
            </w:r>
          </w:p>
          <w:p w:rsidR="00BE2B01" w:rsidRDefault="00BE2B01" w:rsidP="00287CD0">
            <w:pPr>
              <w:rPr>
                <w:rFonts w:cs="TimesNewRomanPS-BoldMT"/>
                <w:b/>
                <w:bCs/>
              </w:rPr>
            </w:pPr>
          </w:p>
          <w:p w:rsidR="00BE2B01" w:rsidRPr="00BB5799" w:rsidRDefault="00BE2B01" w:rsidP="00287CD0">
            <w:pPr>
              <w:rPr>
                <w:rFonts w:cs="TimesNewRomanPS-BoldMT"/>
                <w:b/>
                <w:bCs/>
              </w:rPr>
            </w:pPr>
          </w:p>
          <w:p w:rsidR="00BE2B01" w:rsidRDefault="00BE2B01" w:rsidP="00287CD0">
            <w:pPr>
              <w:pStyle w:val="ListParagraph"/>
              <w:rPr>
                <w:rFonts w:cs="TimesNewRomanPS-BoldMT"/>
                <w:bCs/>
              </w:rPr>
            </w:pPr>
          </w:p>
        </w:tc>
      </w:tr>
      <w:tr w:rsidR="00BE2B01" w:rsidTr="00287CD0">
        <w:tc>
          <w:tcPr>
            <w:tcW w:w="9242" w:type="dxa"/>
            <w:gridSpan w:val="2"/>
            <w:tcBorders>
              <w:top w:val="single" w:sz="4" w:space="0" w:color="auto"/>
              <w:left w:val="single" w:sz="4" w:space="0" w:color="auto"/>
              <w:bottom w:val="single" w:sz="4" w:space="0" w:color="auto"/>
              <w:right w:val="single" w:sz="4" w:space="0" w:color="auto"/>
            </w:tcBorders>
            <w:hideMark/>
          </w:tcPr>
          <w:p w:rsidR="00BE2B01" w:rsidRDefault="00BE2B01" w:rsidP="00287CD0">
            <w:pPr>
              <w:rPr>
                <w:rFonts w:cs="TimesNewRomanPS-BoldMT"/>
                <w:b/>
                <w:bCs/>
              </w:rPr>
            </w:pPr>
            <w:r w:rsidRPr="00BB5799">
              <w:rPr>
                <w:rFonts w:cs="TimesNewRomanPS-BoldMT"/>
                <w:b/>
                <w:bCs/>
              </w:rPr>
              <w:t xml:space="preserve">What, in particular, do you want to draw to Student Council’s attention?  (This might include events/activities you’re planning, feedback from meetings you’ve attended or something you’d </w:t>
            </w:r>
            <w:r w:rsidRPr="00BB5799">
              <w:rPr>
                <w:rFonts w:cs="TimesNewRomanPS-BoldMT"/>
                <w:b/>
                <w:bCs/>
              </w:rPr>
              <w:lastRenderedPageBreak/>
              <w:t>like Student Council to discuss or debate, for instance).</w:t>
            </w:r>
          </w:p>
          <w:p w:rsidR="00BE2B01" w:rsidRDefault="00BE2B01" w:rsidP="00287CD0">
            <w:pPr>
              <w:rPr>
                <w:rFonts w:cs="TimesNewRomanPS-BoldMT"/>
                <w:b/>
                <w:bCs/>
              </w:rPr>
            </w:pPr>
          </w:p>
          <w:p w:rsidR="00BE2B01" w:rsidRDefault="00BE2B01" w:rsidP="00287CD0">
            <w:pPr>
              <w:rPr>
                <w:rFonts w:cs="TimesNewRomanPS-BoldMT"/>
                <w:b/>
                <w:bCs/>
              </w:rPr>
            </w:pPr>
            <w:r>
              <w:rPr>
                <w:rFonts w:cs="TimesNewRomanPS-BoldMT"/>
                <w:b/>
                <w:bCs/>
              </w:rPr>
              <w:t xml:space="preserve">University Coms conversation around making their social media presence more engaging for students. </w:t>
            </w:r>
          </w:p>
          <w:p w:rsidR="00BE2B01" w:rsidRDefault="00BE2B01" w:rsidP="00287CD0">
            <w:pPr>
              <w:rPr>
                <w:rFonts w:cs="TimesNewRomanPS-BoldMT"/>
                <w:b/>
                <w:bCs/>
              </w:rPr>
            </w:pPr>
          </w:p>
          <w:p w:rsidR="00BE2B01" w:rsidRDefault="00BE2B01" w:rsidP="00287CD0">
            <w:pPr>
              <w:rPr>
                <w:rFonts w:cs="TimesNewRomanPS-BoldMT"/>
                <w:b/>
                <w:bCs/>
              </w:rPr>
            </w:pPr>
          </w:p>
          <w:p w:rsidR="00BE2B01" w:rsidRPr="00D20A8E" w:rsidRDefault="00BE2B01" w:rsidP="00287CD0">
            <w:pPr>
              <w:pStyle w:val="ListParagraph"/>
              <w:rPr>
                <w:rFonts w:cs="TimesNewRomanPS-BoldMT"/>
                <w:bCs/>
              </w:rPr>
            </w:pPr>
          </w:p>
        </w:tc>
      </w:tr>
    </w:tbl>
    <w:p w:rsidR="00340F82" w:rsidRPr="00340F82" w:rsidRDefault="00340F82" w:rsidP="00D80DC6">
      <w:pPr>
        <w:pStyle w:val="Heading1"/>
      </w:pPr>
    </w:p>
    <w:sectPr w:rsidR="00340F82" w:rsidRPr="00340F82"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3F" w:rsidRDefault="0042043F" w:rsidP="00B14904">
      <w:pPr>
        <w:spacing w:after="0" w:line="240" w:lineRule="auto"/>
      </w:pPr>
      <w:r>
        <w:separator/>
      </w:r>
    </w:p>
  </w:endnote>
  <w:endnote w:type="continuationSeparator" w:id="0">
    <w:p w:rsidR="0042043F" w:rsidRDefault="0042043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BE2B01"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-2018665</wp:posOffset>
              </wp:positionH>
              <wp:positionV relativeFrom="paragraph">
                <wp:posOffset>195580</wp:posOffset>
              </wp:positionV>
              <wp:extent cx="10506710" cy="845820"/>
              <wp:effectExtent l="38100" t="38100" r="2794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952C"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3F" w:rsidRDefault="0042043F" w:rsidP="00B14904">
      <w:pPr>
        <w:spacing w:after="0" w:line="240" w:lineRule="auto"/>
      </w:pPr>
      <w:r>
        <w:separator/>
      </w:r>
    </w:p>
  </w:footnote>
  <w:footnote w:type="continuationSeparator" w:id="0">
    <w:p w:rsidR="0042043F" w:rsidRDefault="0042043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04" w:rsidRDefault="00F007BE">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3714750</wp:posOffset>
          </wp:positionH>
          <wp:positionV relativeFrom="paragraph">
            <wp:posOffset>-278130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BE2B01">
      <w:rPr>
        <w:noProof/>
        <w:color w:val="CDD7D6"/>
        <w:lang w:eastAsia="en-GB"/>
      </w:rPr>
      <mc:AlternateContent>
        <mc:Choice Requires="wps">
          <w:drawing>
            <wp:anchor distT="0" distB="0" distL="114300" distR="114300" simplePos="0" relativeHeight="251658240" behindDoc="0" locked="0" layoutInCell="1" allowOverlap="1">
              <wp:simplePos x="0" y="0"/>
              <wp:positionH relativeFrom="column">
                <wp:posOffset>-2294890</wp:posOffset>
              </wp:positionH>
              <wp:positionV relativeFrom="paragraph">
                <wp:posOffset>-488315</wp:posOffset>
              </wp:positionV>
              <wp:extent cx="10506710" cy="845820"/>
              <wp:effectExtent l="38100" t="38100" r="27940" b="1143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A6D90"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yyKA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ruiEEsM0tugL&#10;isZMqwQpojy98yVGPboHiAV6d2/5d0+M3XQYJW4BbN8JViOpFJ+9SIiGx1Sy6z/aGtHZPtik1LEB&#10;HQFRA3JMDXm6NEQcA+H4s8hn+XxRYOM4OpfT2XKcWpax8pzuwIf3wmoSLxUFJJ/g2eHeB6SPoeeQ&#10;RN8qWd9JpZIB7W6jgBwYTsdkMhlPxrFiTPHXYcqQvqKLOc5bgn7h9NcYm+12sZ3/DUPLgHOupMYy&#10;8vgNkxeFe2fqNIWBSTXckYAyyOMs3tCEna2fUEiwwxDj0uGls/CTkh4HuKL+x56BoER9MNiMt8V0&#10;Gic+GdPZApUjcO3ZXXuY4QhV0UDJcN2EYUv2DmTb4UtFqt3YW2xgI5O0kd/A6kQWhzTJd1qouAXX&#10;dor6tfbrZwAAAP//AwBQSwMEFAAGAAgAAAAhAMLISZfjAAAADAEAAA8AAABkcnMvZG93bnJldi54&#10;bWxMj8FKw0AQhu+C77CM4KW0myY2tTGbUooKxYMYFa/b7DQJZmdCdtvGt3d70tsM8/HP9+fr0Xbi&#10;hINrmRTMZxEIpIpNS7WCj/en6T0I5zUZ3TGhgh90sC6ur3KdGT7TG55KX4sQQi7TChrv+0xKVzVo&#10;tZtxjxRuBx6s9mEdamkGfQ7htpNxFKXS6pbCh0b3uG2w+i6PVkHLi8kjbl4/lzzZfj2XLzt/cDul&#10;bm/GzQMIj6P/g+GiH9ShCE57PpJxolMwTdL5XWDDtExXIC5IvEpiEHsFizQBWeTyf4niFwAA//8D&#10;AFBLAQItABQABgAIAAAAIQC2gziS/gAAAOEBAAATAAAAAAAAAAAAAAAAAAAAAABbQ29udGVudF9U&#10;eXBlc10ueG1sUEsBAi0AFAAGAAgAAAAhADj9If/WAAAAlAEAAAsAAAAAAAAAAAAAAAAALwEAAF9y&#10;ZWxzLy5yZWxzUEsBAi0AFAAGAAgAAAAhAFDrDLIoAgAAPgQAAA4AAAAAAAAAAAAAAAAALgIAAGRy&#10;cy9lMm9Eb2MueG1sUEsBAi0AFAAGAAgAAAAhAMLISZfjAAAADAEAAA8AAAAAAAAAAAAAAAAAggQA&#10;AGRycy9kb3ducmV2LnhtbFBLBQYAAAAABAAEAPMAAACSBQAAAAA=&#10;" fillcolor="#333232" strokecolor="#cdd7d6"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CF2"/>
    <w:multiLevelType w:val="hybridMultilevel"/>
    <w:tmpl w:val="3DB8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815B92"/>
    <w:multiLevelType w:val="hybridMultilevel"/>
    <w:tmpl w:val="535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C7F25"/>
    <w:multiLevelType w:val="hybridMultilevel"/>
    <w:tmpl w:val="DA6CF20C"/>
    <w:lvl w:ilvl="0" w:tplc="6DAA81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BE73A7"/>
    <w:multiLevelType w:val="hybridMultilevel"/>
    <w:tmpl w:val="5F76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B7276"/>
    <w:multiLevelType w:val="hybridMultilevel"/>
    <w:tmpl w:val="BF96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E5970"/>
    <w:multiLevelType w:val="hybridMultilevel"/>
    <w:tmpl w:val="D31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1"/>
  </w:num>
  <w:num w:numId="6">
    <w:abstractNumId w:val="3"/>
  </w:num>
  <w:num w:numId="7">
    <w:abstractNumId w:val="8"/>
  </w:num>
  <w:num w:numId="8">
    <w:abstractNumId w:val="4"/>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C0"/>
    <w:rsid w:val="00045EF2"/>
    <w:rsid w:val="00056A64"/>
    <w:rsid w:val="001E209C"/>
    <w:rsid w:val="001F40C0"/>
    <w:rsid w:val="00223BF7"/>
    <w:rsid w:val="0031332B"/>
    <w:rsid w:val="00340F82"/>
    <w:rsid w:val="00365A08"/>
    <w:rsid w:val="00390FB7"/>
    <w:rsid w:val="003B1FA9"/>
    <w:rsid w:val="0042043F"/>
    <w:rsid w:val="00492D3E"/>
    <w:rsid w:val="00530F98"/>
    <w:rsid w:val="005F214A"/>
    <w:rsid w:val="006871D4"/>
    <w:rsid w:val="006D7615"/>
    <w:rsid w:val="009F5383"/>
    <w:rsid w:val="00A02E02"/>
    <w:rsid w:val="00A35D46"/>
    <w:rsid w:val="00B059D0"/>
    <w:rsid w:val="00B14904"/>
    <w:rsid w:val="00BE2B01"/>
    <w:rsid w:val="00D70C8B"/>
    <w:rsid w:val="00D80DC6"/>
    <w:rsid w:val="00D97B1E"/>
    <w:rsid w:val="00DD237C"/>
    <w:rsid w:val="00EC41D3"/>
    <w:rsid w:val="00F007BE"/>
    <w:rsid w:val="00F604E0"/>
    <w:rsid w:val="00F714DA"/>
    <w:rsid w:val="00F9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489BC27"/>
  <w15:docId w15:val="{F00EFE16-EEA0-401E-8DD6-A2BC703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27D59-8E24-48C5-BDCF-FCF91992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Hewes-Belton</dc:creator>
  <cp:lastModifiedBy>Jodie Stilgoe</cp:lastModifiedBy>
  <cp:revision>2</cp:revision>
  <cp:lastPrinted>2017-03-03T15:21:00Z</cp:lastPrinted>
  <dcterms:created xsi:type="dcterms:W3CDTF">2018-10-18T10:18:00Z</dcterms:created>
  <dcterms:modified xsi:type="dcterms:W3CDTF">2018-10-18T10:18:00Z</dcterms:modified>
</cp:coreProperties>
</file>