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FFF" w:rsidRPr="00844063" w:rsidRDefault="00844063" w:rsidP="00844063">
      <w:pPr>
        <w:pStyle w:val="NoSpacing"/>
        <w:rPr>
          <w:b/>
          <w:sz w:val="24"/>
          <w:u w:val="single"/>
        </w:rPr>
      </w:pPr>
      <w:bookmarkStart w:id="0" w:name="_GoBack"/>
      <w:bookmarkEnd w:id="0"/>
      <w:r w:rsidRPr="00844063">
        <w:rPr>
          <w:b/>
          <w:sz w:val="24"/>
          <w:u w:val="single"/>
        </w:rPr>
        <w:t>Vice President Education Report</w:t>
      </w:r>
    </w:p>
    <w:p w:rsidR="00844063" w:rsidRDefault="00844063" w:rsidP="00844063">
      <w:pPr>
        <w:pStyle w:val="NoSpacing"/>
      </w:pPr>
    </w:p>
    <w:p w:rsidR="00844063" w:rsidRPr="00844063" w:rsidRDefault="00844063" w:rsidP="00844063">
      <w:pPr>
        <w:pStyle w:val="NoSpacing"/>
        <w:rPr>
          <w:u w:val="single"/>
        </w:rPr>
      </w:pPr>
      <w:proofErr w:type="spellStart"/>
      <w:r w:rsidRPr="00844063">
        <w:rPr>
          <w:u w:val="single"/>
        </w:rPr>
        <w:t>StARs</w:t>
      </w:r>
      <w:proofErr w:type="spellEnd"/>
    </w:p>
    <w:p w:rsidR="00844063" w:rsidRDefault="00844063" w:rsidP="00844063">
      <w:pPr>
        <w:pStyle w:val="NoSpacing"/>
      </w:pPr>
    </w:p>
    <w:p w:rsidR="00844063" w:rsidRDefault="00844063" w:rsidP="00844063">
      <w:pPr>
        <w:pStyle w:val="NoSpacing"/>
      </w:pPr>
      <w:r>
        <w:t xml:space="preserve">The final </w:t>
      </w:r>
      <w:proofErr w:type="spellStart"/>
      <w:r>
        <w:t>StARs</w:t>
      </w:r>
      <w:proofErr w:type="spellEnd"/>
      <w:r>
        <w:t xml:space="preserve"> Forum took place on Thursday 10</w:t>
      </w:r>
      <w:r w:rsidRPr="00844063">
        <w:rPr>
          <w:vertAlign w:val="superscript"/>
        </w:rPr>
        <w:t>th</w:t>
      </w:r>
      <w:r>
        <w:t xml:space="preserve"> April and was attended by a disappointingly low number of students, 19. With reports given back to the </w:t>
      </w:r>
      <w:proofErr w:type="spellStart"/>
      <w:r>
        <w:t>StARs</w:t>
      </w:r>
      <w:proofErr w:type="spellEnd"/>
      <w:r>
        <w:t xml:space="preserve"> on the following issues;</w:t>
      </w:r>
    </w:p>
    <w:p w:rsidR="00844063" w:rsidRDefault="00844063" w:rsidP="00844063">
      <w:pPr>
        <w:pStyle w:val="NoSpacing"/>
      </w:pPr>
    </w:p>
    <w:p w:rsidR="00844063" w:rsidRDefault="00844063" w:rsidP="00844063">
      <w:pPr>
        <w:pStyle w:val="NoSpacing"/>
        <w:numPr>
          <w:ilvl w:val="0"/>
          <w:numId w:val="1"/>
        </w:numPr>
      </w:pPr>
      <w:r>
        <w:t>Worcester Weeks</w:t>
      </w:r>
    </w:p>
    <w:p w:rsidR="00844063" w:rsidRDefault="00844063" w:rsidP="00844063">
      <w:pPr>
        <w:pStyle w:val="NoSpacing"/>
        <w:numPr>
          <w:ilvl w:val="0"/>
          <w:numId w:val="1"/>
        </w:numPr>
      </w:pPr>
      <w:r>
        <w:t>Finance Booklet</w:t>
      </w:r>
    </w:p>
    <w:p w:rsidR="00844063" w:rsidRDefault="00844063" w:rsidP="00844063">
      <w:pPr>
        <w:pStyle w:val="NoSpacing"/>
        <w:numPr>
          <w:ilvl w:val="0"/>
          <w:numId w:val="1"/>
        </w:numPr>
      </w:pPr>
      <w:proofErr w:type="spellStart"/>
      <w:r>
        <w:t>Turnitin</w:t>
      </w:r>
      <w:proofErr w:type="spellEnd"/>
    </w:p>
    <w:p w:rsidR="00844063" w:rsidRDefault="00844063" w:rsidP="00844063">
      <w:pPr>
        <w:pStyle w:val="NoSpacing"/>
        <w:numPr>
          <w:ilvl w:val="0"/>
          <w:numId w:val="1"/>
        </w:numPr>
      </w:pPr>
      <w:r>
        <w:t>Induction Week</w:t>
      </w:r>
    </w:p>
    <w:p w:rsidR="00844063" w:rsidRDefault="00844063" w:rsidP="00844063">
      <w:pPr>
        <w:pStyle w:val="NoSpacing"/>
        <w:numPr>
          <w:ilvl w:val="0"/>
          <w:numId w:val="1"/>
        </w:numPr>
      </w:pPr>
      <w:proofErr w:type="spellStart"/>
      <w:r>
        <w:t>Freshers</w:t>
      </w:r>
      <w:proofErr w:type="spellEnd"/>
      <w:r>
        <w:t xml:space="preserve"> Week</w:t>
      </w:r>
    </w:p>
    <w:p w:rsidR="00844063" w:rsidRDefault="00844063" w:rsidP="00844063">
      <w:pPr>
        <w:pStyle w:val="NoSpacing"/>
        <w:numPr>
          <w:ilvl w:val="0"/>
          <w:numId w:val="1"/>
        </w:numPr>
      </w:pPr>
      <w:r>
        <w:t>Tuition Fees</w:t>
      </w:r>
    </w:p>
    <w:p w:rsidR="00844063" w:rsidRDefault="00844063" w:rsidP="00844063">
      <w:pPr>
        <w:pStyle w:val="NoSpacing"/>
      </w:pPr>
    </w:p>
    <w:p w:rsidR="00404BAF" w:rsidRDefault="00404BAF" w:rsidP="00844063">
      <w:pPr>
        <w:pStyle w:val="NoSpacing"/>
      </w:pPr>
      <w:r>
        <w:t xml:space="preserve">I will be putting together </w:t>
      </w:r>
      <w:r w:rsidR="00886C57">
        <w:t>an</w:t>
      </w:r>
      <w:r>
        <w:t xml:space="preserve"> end of session report detailing in full the running of the </w:t>
      </w:r>
      <w:proofErr w:type="spellStart"/>
      <w:r>
        <w:t>StAR</w:t>
      </w:r>
      <w:proofErr w:type="spellEnd"/>
      <w:r>
        <w:t xml:space="preserve"> system this year. This will be available to everyone upon its completion.</w:t>
      </w:r>
    </w:p>
    <w:p w:rsidR="00404BAF" w:rsidRDefault="00404BAF" w:rsidP="00844063">
      <w:pPr>
        <w:pStyle w:val="NoSpacing"/>
      </w:pPr>
    </w:p>
    <w:p w:rsidR="00886C57" w:rsidRDefault="00886C57" w:rsidP="00844063">
      <w:pPr>
        <w:pStyle w:val="NoSpacing"/>
        <w:rPr>
          <w:u w:val="single"/>
        </w:rPr>
      </w:pPr>
    </w:p>
    <w:p w:rsidR="00844063" w:rsidRDefault="00844063" w:rsidP="00844063">
      <w:pPr>
        <w:pStyle w:val="NoSpacing"/>
        <w:rPr>
          <w:u w:val="single"/>
        </w:rPr>
      </w:pPr>
      <w:r w:rsidRPr="00844063">
        <w:rPr>
          <w:u w:val="single"/>
        </w:rPr>
        <w:t>University Short Term Loan</w:t>
      </w:r>
    </w:p>
    <w:p w:rsidR="00844063" w:rsidRDefault="00844063" w:rsidP="00844063">
      <w:pPr>
        <w:pStyle w:val="NoSpacing"/>
        <w:rPr>
          <w:u w:val="single"/>
        </w:rPr>
      </w:pPr>
    </w:p>
    <w:p w:rsidR="00844063" w:rsidRPr="00673AB5" w:rsidRDefault="00844063" w:rsidP="00844063">
      <w:pPr>
        <w:pStyle w:val="NoSpacing"/>
      </w:pPr>
      <w:r w:rsidRPr="00673AB5">
        <w:t xml:space="preserve">As it stands students are currently charged 50p per hour that they do not return the text that they have borrowed. </w:t>
      </w:r>
      <w:r w:rsidR="00673AB5">
        <w:t xml:space="preserve"> This obviously can very quickly add up. There are now discussions and moves to change this to a more structured of £3 per day. The view is then that everyone knows where they stand and the fines don’t quickly mount up. Also meaning that students aren’t being charged continuously through the night when they are not in a position to do much about it.</w:t>
      </w:r>
    </w:p>
    <w:p w:rsidR="00844063" w:rsidRDefault="00844063" w:rsidP="00844063">
      <w:pPr>
        <w:pStyle w:val="NoSpacing"/>
      </w:pPr>
    </w:p>
    <w:p w:rsidR="00673AB5" w:rsidRDefault="00673AB5" w:rsidP="00844063">
      <w:pPr>
        <w:pStyle w:val="NoSpacing"/>
      </w:pPr>
      <w:r>
        <w:t xml:space="preserve">The length of the University Short Term Loan has been called into question also. </w:t>
      </w:r>
      <w:r w:rsidRPr="00673AB5">
        <w:t xml:space="preserve">As it stands it is currently 1 day, </w:t>
      </w:r>
      <w:r>
        <w:t xml:space="preserve">in certain circumstances </w:t>
      </w:r>
      <w:r w:rsidRPr="00673AB5">
        <w:t xml:space="preserve">this isn’t particularly useful for those of us who have to commute in. As by the time </w:t>
      </w:r>
      <w:r>
        <w:t>the book has been</w:t>
      </w:r>
      <w:r w:rsidRPr="00673AB5">
        <w:t xml:space="preserve"> taken </w:t>
      </w:r>
      <w:r>
        <w:t xml:space="preserve">and the student has arrives </w:t>
      </w:r>
      <w:r w:rsidR="008129A2">
        <w:t>home,</w:t>
      </w:r>
      <w:r w:rsidRPr="00673AB5">
        <w:t xml:space="preserve"> they only have time to take a brief look through the book before they have to return it the following day</w:t>
      </w:r>
      <w:r>
        <w:t>.</w:t>
      </w:r>
      <w:r w:rsidR="008129A2">
        <w:t xml:space="preserve"> The idea of extending this is being taken forward by Ann Craig to the next ‘Library Team Leaders’ meeting that is due to take place shortly.</w:t>
      </w:r>
    </w:p>
    <w:p w:rsidR="00E3470E" w:rsidRDefault="00E3470E" w:rsidP="00844063">
      <w:pPr>
        <w:pStyle w:val="NoSpacing"/>
        <w:rPr>
          <w:u w:val="single"/>
        </w:rPr>
      </w:pPr>
    </w:p>
    <w:p w:rsidR="00E3470E" w:rsidRDefault="00E3470E" w:rsidP="00844063">
      <w:pPr>
        <w:pStyle w:val="NoSpacing"/>
        <w:rPr>
          <w:u w:val="single"/>
        </w:rPr>
      </w:pPr>
    </w:p>
    <w:p w:rsidR="00844063" w:rsidRDefault="00844063" w:rsidP="00844063">
      <w:pPr>
        <w:pStyle w:val="NoSpacing"/>
        <w:rPr>
          <w:u w:val="single"/>
        </w:rPr>
      </w:pPr>
      <w:r w:rsidRPr="00673AB5">
        <w:rPr>
          <w:u w:val="single"/>
        </w:rPr>
        <w:t>Student Led Teaching Awards</w:t>
      </w:r>
    </w:p>
    <w:p w:rsidR="00E3470E" w:rsidRDefault="00E3470E" w:rsidP="00844063">
      <w:pPr>
        <w:pStyle w:val="NoSpacing"/>
        <w:rPr>
          <w:u w:val="single"/>
        </w:rPr>
      </w:pPr>
    </w:p>
    <w:p w:rsidR="003418BE" w:rsidRDefault="003418BE" w:rsidP="00844063">
      <w:pPr>
        <w:pStyle w:val="NoSpacing"/>
      </w:pPr>
      <w:r w:rsidRPr="00404BAF">
        <w:t>The Student Led Teaching Awards too</w:t>
      </w:r>
      <w:r w:rsidR="00404BAF" w:rsidRPr="00404BAF">
        <w:t>k place on Friday 9</w:t>
      </w:r>
      <w:r w:rsidR="00404BAF" w:rsidRPr="00404BAF">
        <w:rPr>
          <w:vertAlign w:val="superscript"/>
        </w:rPr>
        <w:t>th</w:t>
      </w:r>
      <w:r w:rsidR="00404BAF" w:rsidRPr="00404BAF">
        <w:t xml:space="preserve"> May at the University Arena, with approximately 50 people present at the event. A mixture of both staff from the Students Union and University alongside </w:t>
      </w:r>
      <w:proofErr w:type="spellStart"/>
      <w:r w:rsidR="00404BAF" w:rsidRPr="00404BAF">
        <w:t>StARs</w:t>
      </w:r>
      <w:proofErr w:type="spellEnd"/>
      <w:r w:rsidR="00404BAF" w:rsidRPr="00404BAF">
        <w:t xml:space="preserve"> who were receiving there accreditation.</w:t>
      </w:r>
    </w:p>
    <w:p w:rsidR="00404BAF" w:rsidRDefault="00404BAF" w:rsidP="00844063">
      <w:pPr>
        <w:pStyle w:val="NoSpacing"/>
      </w:pPr>
    </w:p>
    <w:p w:rsidR="00404BAF" w:rsidRDefault="00404BAF" w:rsidP="00844063">
      <w:pPr>
        <w:pStyle w:val="NoSpacing"/>
      </w:pPr>
      <w:r>
        <w:t>Nominations from each Institute were sort for the following Awards;</w:t>
      </w:r>
    </w:p>
    <w:p w:rsidR="00404BAF" w:rsidRDefault="00404BAF" w:rsidP="00844063">
      <w:pPr>
        <w:pStyle w:val="NoSpacing"/>
      </w:pPr>
    </w:p>
    <w:p w:rsidR="00404BAF" w:rsidRDefault="00404BAF" w:rsidP="00404BAF">
      <w:pPr>
        <w:pStyle w:val="NoSpacing"/>
        <w:numPr>
          <w:ilvl w:val="0"/>
          <w:numId w:val="2"/>
        </w:numPr>
      </w:pPr>
      <w:r>
        <w:t>Outstanding University Lecturer</w:t>
      </w:r>
    </w:p>
    <w:p w:rsidR="00404BAF" w:rsidRDefault="00404BAF" w:rsidP="00404BAF">
      <w:pPr>
        <w:pStyle w:val="NoSpacing"/>
        <w:numPr>
          <w:ilvl w:val="0"/>
          <w:numId w:val="2"/>
        </w:numPr>
      </w:pPr>
      <w:r>
        <w:t>Outstanding Academic Tutor</w:t>
      </w:r>
    </w:p>
    <w:p w:rsidR="00404BAF" w:rsidRDefault="00404BAF" w:rsidP="00404BAF">
      <w:pPr>
        <w:pStyle w:val="NoSpacing"/>
        <w:numPr>
          <w:ilvl w:val="0"/>
          <w:numId w:val="2"/>
        </w:numPr>
      </w:pPr>
      <w:r>
        <w:t>Outstanding Member of Support Staff</w:t>
      </w:r>
    </w:p>
    <w:p w:rsidR="00404BAF" w:rsidRDefault="00404BAF" w:rsidP="00404BAF">
      <w:pPr>
        <w:pStyle w:val="NoSpacing"/>
        <w:numPr>
          <w:ilvl w:val="0"/>
          <w:numId w:val="2"/>
        </w:numPr>
      </w:pPr>
      <w:r>
        <w:t>Best Module</w:t>
      </w:r>
    </w:p>
    <w:p w:rsidR="00404BAF" w:rsidRDefault="00404BAF" w:rsidP="00404BAF">
      <w:pPr>
        <w:pStyle w:val="NoSpacing"/>
        <w:numPr>
          <w:ilvl w:val="0"/>
          <w:numId w:val="2"/>
        </w:numPr>
      </w:pPr>
      <w:r>
        <w:t>Most Innovative Practice</w:t>
      </w:r>
    </w:p>
    <w:p w:rsidR="00404BAF" w:rsidRDefault="00404BAF" w:rsidP="00404BAF">
      <w:pPr>
        <w:pStyle w:val="NoSpacing"/>
      </w:pPr>
    </w:p>
    <w:p w:rsidR="002013C0" w:rsidRDefault="00404BAF" w:rsidP="00404BAF">
      <w:pPr>
        <w:pStyle w:val="NoSpacing"/>
      </w:pPr>
      <w:r>
        <w:t xml:space="preserve">The 80 nominations were then cut down by the judging panel of the VP Education, President and Pro-Vice Chancellor Students into the shortlisted nominees. </w:t>
      </w:r>
      <w:r w:rsidR="00EA0531">
        <w:t>This then resulted in 30 Awards then given out to the various winners.</w:t>
      </w:r>
    </w:p>
    <w:p w:rsidR="002013C0" w:rsidRDefault="002013C0" w:rsidP="00404BAF">
      <w:pPr>
        <w:pStyle w:val="NoSpacing"/>
        <w:rPr>
          <w:u w:val="single"/>
        </w:rPr>
      </w:pPr>
      <w:r>
        <w:rPr>
          <w:u w:val="single"/>
        </w:rPr>
        <w:lastRenderedPageBreak/>
        <w:t>Online Submission</w:t>
      </w:r>
    </w:p>
    <w:p w:rsidR="002013C0" w:rsidRDefault="002013C0" w:rsidP="00404BAF">
      <w:pPr>
        <w:pStyle w:val="NoSpacing"/>
        <w:rPr>
          <w:u w:val="single"/>
        </w:rPr>
      </w:pPr>
    </w:p>
    <w:p w:rsidR="002013C0" w:rsidRDefault="002013C0" w:rsidP="00404BAF">
      <w:pPr>
        <w:pStyle w:val="NoSpacing"/>
      </w:pPr>
      <w:r w:rsidRPr="002013C0">
        <w:t>Whilst at the Learning, Teaching and Student Experience Committee last week the topic of online submission was discussed.</w:t>
      </w:r>
    </w:p>
    <w:p w:rsidR="002013C0" w:rsidRDefault="002013C0" w:rsidP="00404BAF">
      <w:pPr>
        <w:pStyle w:val="NoSpacing"/>
      </w:pPr>
    </w:p>
    <w:p w:rsidR="002013C0" w:rsidRPr="002013C0" w:rsidRDefault="002013C0" w:rsidP="00404BAF">
      <w:pPr>
        <w:pStyle w:val="NoSpacing"/>
      </w:pPr>
      <w:r>
        <w:t xml:space="preserve">The number of assessments enabled for e-Submission has gone up since the Academic Year 2010-2011.  However the </w:t>
      </w:r>
      <w:r w:rsidR="00EA0531">
        <w:t>Institute</w:t>
      </w:r>
      <w:r>
        <w:t xml:space="preserve"> of </w:t>
      </w:r>
      <w:r w:rsidR="00EA0531">
        <w:t xml:space="preserve">Science and the Environment are very unwilling to engage with the idea of it all. Sighting the health issues associated with being sat in front of computer screens for long periods of time. However the representative from the Business School discussed how they had overcome all these sort of issues in working alongside their staff and said they were happy to share their thoughts and theories with other Institutes. </w:t>
      </w:r>
    </w:p>
    <w:p w:rsidR="00404BAF" w:rsidRDefault="00404BAF" w:rsidP="00844063">
      <w:pPr>
        <w:pStyle w:val="NoSpacing"/>
        <w:rPr>
          <w:u w:val="single"/>
        </w:rPr>
      </w:pPr>
    </w:p>
    <w:p w:rsidR="00404BAF" w:rsidRDefault="00404BAF" w:rsidP="00844063">
      <w:pPr>
        <w:pStyle w:val="NoSpacing"/>
        <w:rPr>
          <w:u w:val="single"/>
        </w:rPr>
      </w:pPr>
    </w:p>
    <w:p w:rsidR="00E3470E" w:rsidRPr="00673AB5" w:rsidRDefault="00E3470E" w:rsidP="00844063">
      <w:pPr>
        <w:pStyle w:val="NoSpacing"/>
        <w:rPr>
          <w:u w:val="single"/>
        </w:rPr>
      </w:pPr>
    </w:p>
    <w:sectPr w:rsidR="00E3470E" w:rsidRPr="00673A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1202FB"/>
    <w:multiLevelType w:val="hybridMultilevel"/>
    <w:tmpl w:val="F06869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C440928"/>
    <w:multiLevelType w:val="hybridMultilevel"/>
    <w:tmpl w:val="C74E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4063"/>
    <w:rsid w:val="000A67B3"/>
    <w:rsid w:val="001F7BF8"/>
    <w:rsid w:val="002013C0"/>
    <w:rsid w:val="00276F79"/>
    <w:rsid w:val="00314BCD"/>
    <w:rsid w:val="003418BE"/>
    <w:rsid w:val="003E47C0"/>
    <w:rsid w:val="00404BAF"/>
    <w:rsid w:val="00455B92"/>
    <w:rsid w:val="00557373"/>
    <w:rsid w:val="005804DD"/>
    <w:rsid w:val="005D683C"/>
    <w:rsid w:val="00673AB5"/>
    <w:rsid w:val="008129A2"/>
    <w:rsid w:val="00844063"/>
    <w:rsid w:val="00886C57"/>
    <w:rsid w:val="008A7FB7"/>
    <w:rsid w:val="008B6E32"/>
    <w:rsid w:val="00935983"/>
    <w:rsid w:val="00A34E2E"/>
    <w:rsid w:val="00BE6853"/>
    <w:rsid w:val="00D4323E"/>
    <w:rsid w:val="00D62947"/>
    <w:rsid w:val="00E3470E"/>
    <w:rsid w:val="00E86134"/>
    <w:rsid w:val="00EA0531"/>
    <w:rsid w:val="00FD7B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063"/>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4406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434</Words>
  <Characters>2477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 Clarke</dc:creator>
  <cp:lastModifiedBy>Ruth Christie</cp:lastModifiedBy>
  <cp:revision>2</cp:revision>
  <dcterms:created xsi:type="dcterms:W3CDTF">2014-05-16T11:58:00Z</dcterms:created>
  <dcterms:modified xsi:type="dcterms:W3CDTF">2014-05-16T11:58:00Z</dcterms:modified>
</cp:coreProperties>
</file>