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DB" w:rsidRDefault="00220A14" w:rsidP="00220A14">
      <w:pPr>
        <w:pStyle w:val="NoSpacing"/>
        <w:rPr>
          <w:u w:val="single"/>
        </w:rPr>
      </w:pPr>
      <w:proofErr w:type="spellStart"/>
      <w:r w:rsidRPr="00220A14">
        <w:rPr>
          <w:u w:val="single"/>
        </w:rPr>
        <w:t>StARs</w:t>
      </w:r>
      <w:proofErr w:type="spellEnd"/>
    </w:p>
    <w:p w:rsidR="006C5A11" w:rsidRDefault="006C5A11" w:rsidP="00220A14">
      <w:pPr>
        <w:pStyle w:val="NoSpacing"/>
      </w:pPr>
    </w:p>
    <w:p w:rsidR="00601DA1" w:rsidRPr="006C5A11" w:rsidRDefault="00135511" w:rsidP="00220A14">
      <w:pPr>
        <w:pStyle w:val="NoSpacing"/>
      </w:pPr>
      <w:r w:rsidRPr="006C5A11">
        <w:t xml:space="preserve">On the SOLE page as it stands </w:t>
      </w:r>
      <w:r w:rsidR="009B5F92" w:rsidRPr="006C5A11">
        <w:t xml:space="preserve">there are </w:t>
      </w:r>
      <w:r w:rsidRPr="006C5A11">
        <w:t xml:space="preserve">currently 592 </w:t>
      </w:r>
      <w:proofErr w:type="spellStart"/>
      <w:r w:rsidRPr="006C5A11">
        <w:t>StARs</w:t>
      </w:r>
      <w:proofErr w:type="spellEnd"/>
      <w:r w:rsidR="009B5F92" w:rsidRPr="006C5A11">
        <w:t xml:space="preserve"> uploaded</w:t>
      </w:r>
      <w:r w:rsidR="006C5A11" w:rsidRPr="006C5A11">
        <w:t xml:space="preserve"> of which 221 of these students have registered onto the Volunteering Awards Scheme under their role as a </w:t>
      </w:r>
      <w:proofErr w:type="spellStart"/>
      <w:r w:rsidR="006C5A11" w:rsidRPr="006C5A11">
        <w:t>StAR</w:t>
      </w:r>
      <w:proofErr w:type="spellEnd"/>
      <w:r w:rsidR="006C5A11" w:rsidRPr="006C5A11">
        <w:t>.</w:t>
      </w:r>
    </w:p>
    <w:p w:rsidR="00220A14" w:rsidRDefault="00601DA1" w:rsidP="00220A14">
      <w:pPr>
        <w:pStyle w:val="NoSpacing"/>
      </w:pPr>
      <w:r>
        <w:br/>
        <w:t xml:space="preserve">Due to the pending retirement of the Pro Vice Chancellor, the role of co-chair of the </w:t>
      </w:r>
      <w:proofErr w:type="spellStart"/>
      <w:r>
        <w:t>StARs</w:t>
      </w:r>
      <w:proofErr w:type="spellEnd"/>
      <w:r>
        <w:t xml:space="preserve"> Forums has finally been confirmed as the </w:t>
      </w:r>
      <w:r w:rsidRPr="00601DA1">
        <w:t>Director of Quality and Educational Development</w:t>
      </w:r>
      <w:r>
        <w:t>. The next Forum is due to take place on Tuesday 10</w:t>
      </w:r>
      <w:r w:rsidRPr="00601DA1">
        <w:rPr>
          <w:vertAlign w:val="superscript"/>
        </w:rPr>
        <w:t>th</w:t>
      </w:r>
      <w:r>
        <w:t xml:space="preserve"> March</w:t>
      </w:r>
      <w:r w:rsidR="0021033C">
        <w:t xml:space="preserve"> and will be focused on the topic Learning Resources.</w:t>
      </w:r>
    </w:p>
    <w:p w:rsidR="0021033C" w:rsidRDefault="0021033C" w:rsidP="00220A14">
      <w:pPr>
        <w:pStyle w:val="NoSpacing"/>
      </w:pPr>
    </w:p>
    <w:p w:rsidR="00220A14" w:rsidRDefault="0021033C" w:rsidP="00220A14">
      <w:pPr>
        <w:pStyle w:val="NoSpacing"/>
      </w:pPr>
      <w:r>
        <w:t xml:space="preserve">To date I have already received confirmation from 7 students that they intend of applying for the </w:t>
      </w:r>
      <w:proofErr w:type="spellStart"/>
      <w:r>
        <w:t>StARs</w:t>
      </w:r>
      <w:proofErr w:type="spellEnd"/>
      <w:r>
        <w:t xml:space="preserve"> Accreditation Scheme. I am also looking at arranging a couple of days down in the South West to allow the 40 </w:t>
      </w:r>
      <w:proofErr w:type="spellStart"/>
      <w:r>
        <w:t>StARs</w:t>
      </w:r>
      <w:proofErr w:type="spellEnd"/>
      <w:r>
        <w:t xml:space="preserve"> down there to apply for the scheme.</w:t>
      </w:r>
    </w:p>
    <w:p w:rsidR="00220A14" w:rsidRDefault="00220A14" w:rsidP="00220A14">
      <w:pPr>
        <w:pStyle w:val="NoSpacing"/>
        <w:rPr>
          <w:u w:val="single"/>
        </w:rPr>
      </w:pPr>
    </w:p>
    <w:p w:rsidR="00220A14" w:rsidRDefault="00220A14" w:rsidP="00220A14">
      <w:pPr>
        <w:pStyle w:val="NoSpacing"/>
        <w:rPr>
          <w:u w:val="single"/>
        </w:rPr>
      </w:pPr>
    </w:p>
    <w:p w:rsidR="00220A14" w:rsidRDefault="00220A14" w:rsidP="00220A14">
      <w:pPr>
        <w:pStyle w:val="NoSpacing"/>
        <w:rPr>
          <w:u w:val="single"/>
        </w:rPr>
      </w:pPr>
      <w:r w:rsidRPr="00220A14">
        <w:rPr>
          <w:u w:val="single"/>
        </w:rPr>
        <w:t>Printer Credit</w:t>
      </w:r>
    </w:p>
    <w:p w:rsidR="00220A14" w:rsidRDefault="00220A14" w:rsidP="00220A14">
      <w:pPr>
        <w:pStyle w:val="NoSpacing"/>
        <w:rPr>
          <w:u w:val="single"/>
        </w:rPr>
      </w:pPr>
    </w:p>
    <w:p w:rsidR="00220A14" w:rsidRPr="00601DA1" w:rsidRDefault="00220A14" w:rsidP="00220A14">
      <w:pPr>
        <w:pStyle w:val="NoSpacing"/>
      </w:pPr>
      <w:r w:rsidRPr="00601DA1">
        <w:t xml:space="preserve">During a recent meeting with myself, the Pro-Vice Chancellor Students and the Vice Chancellor the topic of printer credit was openly discussed once again. Following this the Vice Chancellor has once again assured me that they are looking at implementing in time for next year. In preparation for this </w:t>
      </w:r>
      <w:r w:rsidR="00E00CD0" w:rsidRPr="00601DA1">
        <w:t>t</w:t>
      </w:r>
      <w:r w:rsidRPr="00601DA1">
        <w:t>he</w:t>
      </w:r>
      <w:r w:rsidR="00E00CD0" w:rsidRPr="00601DA1">
        <w:t xml:space="preserve"> Pro-Vice Chancellor Students</w:t>
      </w:r>
      <w:r w:rsidRPr="00601DA1">
        <w:t xml:space="preserve"> requested I provide him with a document that demonstrated what other Universities provided in terms of ‘Free Credit’</w:t>
      </w:r>
      <w:r w:rsidR="00E00CD0" w:rsidRPr="00601DA1">
        <w:t>. He is going to then be taking this to University Executive to discuss the amount that is to be brought forward.</w:t>
      </w:r>
      <w:r w:rsidR="00A22853" w:rsidRPr="00601DA1">
        <w:t xml:space="preserve"> (See the table below)</w:t>
      </w:r>
    </w:p>
    <w:p w:rsidR="00E00CD0" w:rsidRPr="00601DA1" w:rsidRDefault="00E00CD0" w:rsidP="00220A14">
      <w:pPr>
        <w:pStyle w:val="NoSpacing"/>
      </w:pPr>
    </w:p>
    <w:tbl>
      <w:tblPr>
        <w:tblW w:w="7740" w:type="dxa"/>
        <w:tblInd w:w="93" w:type="dxa"/>
        <w:tblLook w:val="04A0" w:firstRow="1" w:lastRow="0" w:firstColumn="1" w:lastColumn="0" w:noHBand="0" w:noVBand="1"/>
      </w:tblPr>
      <w:tblGrid>
        <w:gridCol w:w="1380"/>
        <w:gridCol w:w="1607"/>
        <w:gridCol w:w="873"/>
        <w:gridCol w:w="1607"/>
        <w:gridCol w:w="873"/>
        <w:gridCol w:w="1460"/>
      </w:tblGrid>
      <w:tr w:rsidR="00E00CD0" w:rsidRPr="00E00CD0" w:rsidTr="00E00CD0">
        <w:trPr>
          <w:trHeight w:val="315"/>
        </w:trPr>
        <w:tc>
          <w:tcPr>
            <w:tcW w:w="1320" w:type="dxa"/>
            <w:tcBorders>
              <w:top w:val="nil"/>
              <w:left w:val="nil"/>
              <w:bottom w:val="nil"/>
              <w:right w:val="nil"/>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p>
        </w:tc>
        <w:tc>
          <w:tcPr>
            <w:tcW w:w="24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color w:val="000000"/>
                <w:lang w:eastAsia="en-GB"/>
              </w:rPr>
            </w:pPr>
            <w:r w:rsidRPr="00E00CD0">
              <w:rPr>
                <w:rFonts w:ascii="Calibri" w:eastAsia="Times New Roman" w:hAnsi="Calibri" w:cs="Times New Roman"/>
                <w:b/>
                <w:bCs/>
                <w:color w:val="000000"/>
                <w:lang w:eastAsia="en-GB"/>
              </w:rPr>
              <w:t>A4 (p)</w:t>
            </w:r>
          </w:p>
        </w:tc>
        <w:tc>
          <w:tcPr>
            <w:tcW w:w="24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color w:val="000000"/>
                <w:lang w:eastAsia="en-GB"/>
              </w:rPr>
            </w:pPr>
            <w:r w:rsidRPr="00E00CD0">
              <w:rPr>
                <w:rFonts w:ascii="Calibri" w:eastAsia="Times New Roman" w:hAnsi="Calibri" w:cs="Times New Roman"/>
                <w:b/>
                <w:bCs/>
                <w:color w:val="000000"/>
                <w:lang w:eastAsia="en-GB"/>
              </w:rPr>
              <w:t>A3 (p)</w:t>
            </w:r>
          </w:p>
        </w:tc>
        <w:tc>
          <w:tcPr>
            <w:tcW w:w="1460" w:type="dxa"/>
            <w:tcBorders>
              <w:top w:val="nil"/>
              <w:left w:val="nil"/>
              <w:bottom w:val="nil"/>
              <w:right w:val="nil"/>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p>
        </w:tc>
      </w:tr>
      <w:tr w:rsidR="00E00CD0" w:rsidRPr="00E00CD0" w:rsidTr="00E00CD0">
        <w:trPr>
          <w:trHeight w:val="315"/>
        </w:trPr>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color w:val="000000"/>
                <w:lang w:eastAsia="en-GB"/>
              </w:rPr>
            </w:pPr>
            <w:r w:rsidRPr="00E00CD0">
              <w:rPr>
                <w:rFonts w:ascii="Calibri" w:eastAsia="Times New Roman" w:hAnsi="Calibri" w:cs="Times New Roman"/>
                <w:b/>
                <w:bCs/>
                <w:color w:val="000000"/>
                <w:lang w:eastAsia="en-GB"/>
              </w:rPr>
              <w:t>Institution</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color w:val="000000"/>
                <w:lang w:eastAsia="en-GB"/>
              </w:rPr>
            </w:pPr>
            <w:r w:rsidRPr="00E00CD0">
              <w:rPr>
                <w:rFonts w:ascii="Calibri" w:eastAsia="Times New Roman" w:hAnsi="Calibri" w:cs="Times New Roman"/>
                <w:b/>
                <w:bCs/>
                <w:color w:val="000000"/>
                <w:lang w:eastAsia="en-GB"/>
              </w:rPr>
              <w:t>Black/White</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color w:val="000000"/>
                <w:lang w:eastAsia="en-GB"/>
              </w:rPr>
            </w:pPr>
            <w:r w:rsidRPr="00E00CD0">
              <w:rPr>
                <w:rFonts w:ascii="Calibri" w:eastAsia="Times New Roman" w:hAnsi="Calibri" w:cs="Times New Roman"/>
                <w:b/>
                <w:bCs/>
                <w:color w:val="000000"/>
                <w:lang w:eastAsia="en-GB"/>
              </w:rPr>
              <w:t>Colour</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color w:val="000000"/>
                <w:lang w:eastAsia="en-GB"/>
              </w:rPr>
            </w:pPr>
            <w:r w:rsidRPr="00E00CD0">
              <w:rPr>
                <w:rFonts w:ascii="Calibri" w:eastAsia="Times New Roman" w:hAnsi="Calibri" w:cs="Times New Roman"/>
                <w:b/>
                <w:bCs/>
                <w:color w:val="000000"/>
                <w:lang w:eastAsia="en-GB"/>
              </w:rPr>
              <w:t>Black/White</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color w:val="000000"/>
                <w:lang w:eastAsia="en-GB"/>
              </w:rPr>
            </w:pPr>
            <w:r w:rsidRPr="00E00CD0">
              <w:rPr>
                <w:rFonts w:ascii="Calibri" w:eastAsia="Times New Roman" w:hAnsi="Calibri" w:cs="Times New Roman"/>
                <w:b/>
                <w:bCs/>
                <w:color w:val="000000"/>
                <w:lang w:eastAsia="en-GB"/>
              </w:rPr>
              <w:t>Colour</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color w:val="000000"/>
                <w:lang w:eastAsia="en-GB"/>
              </w:rPr>
            </w:pPr>
            <w:r w:rsidRPr="00E00CD0">
              <w:rPr>
                <w:rFonts w:ascii="Calibri" w:eastAsia="Times New Roman" w:hAnsi="Calibri" w:cs="Times New Roman"/>
                <w:b/>
                <w:bCs/>
                <w:color w:val="000000"/>
                <w:lang w:eastAsia="en-GB"/>
              </w:rPr>
              <w:t>Free Credit (£)</w:t>
            </w:r>
          </w:p>
        </w:tc>
      </w:tr>
      <w:tr w:rsidR="00E00CD0" w:rsidRPr="00E00CD0" w:rsidTr="00E00CD0">
        <w:trPr>
          <w:trHeight w:val="315"/>
        </w:trPr>
        <w:tc>
          <w:tcPr>
            <w:tcW w:w="1320" w:type="dxa"/>
            <w:tcBorders>
              <w:top w:val="nil"/>
              <w:left w:val="single" w:sz="8" w:space="0" w:color="auto"/>
              <w:bottom w:val="single" w:sz="8" w:space="0" w:color="auto"/>
              <w:right w:val="nil"/>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i/>
                <w:iCs/>
                <w:color w:val="000000"/>
                <w:lang w:eastAsia="en-GB"/>
              </w:rPr>
            </w:pPr>
            <w:r w:rsidRPr="00E00CD0">
              <w:rPr>
                <w:rFonts w:ascii="Calibri" w:eastAsia="Times New Roman" w:hAnsi="Calibri" w:cs="Times New Roman"/>
                <w:b/>
                <w:bCs/>
                <w:i/>
                <w:iCs/>
                <w:color w:val="000000"/>
                <w:lang w:eastAsia="en-GB"/>
              </w:rPr>
              <w:t>Worcester</w:t>
            </w:r>
          </w:p>
        </w:tc>
        <w:tc>
          <w:tcPr>
            <w:tcW w:w="1607"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i/>
                <w:iCs/>
                <w:color w:val="000000"/>
                <w:lang w:eastAsia="en-GB"/>
              </w:rPr>
            </w:pPr>
            <w:r w:rsidRPr="00E00CD0">
              <w:rPr>
                <w:rFonts w:ascii="Calibri" w:eastAsia="Times New Roman" w:hAnsi="Calibri" w:cs="Times New Roman"/>
                <w:b/>
                <w:bCs/>
                <w:i/>
                <w:iCs/>
                <w:color w:val="000000"/>
                <w:lang w:eastAsia="en-GB"/>
              </w:rPr>
              <w:t>5</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i/>
                <w:iCs/>
                <w:color w:val="000000"/>
                <w:lang w:eastAsia="en-GB"/>
              </w:rPr>
            </w:pPr>
            <w:r w:rsidRPr="00E00CD0">
              <w:rPr>
                <w:rFonts w:ascii="Calibri" w:eastAsia="Times New Roman" w:hAnsi="Calibri" w:cs="Times New Roman"/>
                <w:b/>
                <w:bCs/>
                <w:i/>
                <w:iCs/>
                <w:color w:val="000000"/>
                <w:lang w:eastAsia="en-GB"/>
              </w:rPr>
              <w:t>25</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i/>
                <w:iCs/>
                <w:color w:val="000000"/>
                <w:lang w:eastAsia="en-GB"/>
              </w:rPr>
            </w:pPr>
            <w:r w:rsidRPr="00E00CD0">
              <w:rPr>
                <w:rFonts w:ascii="Calibri" w:eastAsia="Times New Roman" w:hAnsi="Calibri" w:cs="Times New Roman"/>
                <w:b/>
                <w:bCs/>
                <w:i/>
                <w:iCs/>
                <w:color w:val="000000"/>
                <w:lang w:eastAsia="en-GB"/>
              </w:rPr>
              <w:t>10</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i/>
                <w:iCs/>
                <w:color w:val="000000"/>
                <w:lang w:eastAsia="en-GB"/>
              </w:rPr>
            </w:pPr>
            <w:r w:rsidRPr="00E00CD0">
              <w:rPr>
                <w:rFonts w:ascii="Calibri" w:eastAsia="Times New Roman" w:hAnsi="Calibri" w:cs="Times New Roman"/>
                <w:b/>
                <w:bCs/>
                <w:i/>
                <w:iCs/>
                <w:color w:val="000000"/>
                <w:lang w:eastAsia="en-GB"/>
              </w:rPr>
              <w:t>50</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b/>
                <w:bCs/>
                <w:i/>
                <w:iCs/>
                <w:color w:val="000000"/>
                <w:lang w:eastAsia="en-GB"/>
              </w:rPr>
            </w:pPr>
            <w:r w:rsidRPr="00E00CD0">
              <w:rPr>
                <w:rFonts w:ascii="Calibri" w:eastAsia="Times New Roman" w:hAnsi="Calibri" w:cs="Times New Roman"/>
                <w:b/>
                <w:bCs/>
                <w:i/>
                <w:iCs/>
                <w:color w:val="000000"/>
                <w:lang w:eastAsia="en-GB"/>
              </w:rPr>
              <w:t> </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Aberdeen</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4</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10</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7</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20</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Bolton</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4</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8</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6</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12</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5</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De Montfort</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4</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15</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8</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30</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5</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Gloucester</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7</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20</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 </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20</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0</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Leicester</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5</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20</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7</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40</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Lincoln</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5</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25</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10</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50</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15</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Northumbria</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5</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25</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10</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50</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10</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Portsmouth</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6</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30</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12</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60</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10</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 xml:space="preserve">Reading </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10</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40</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20</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80</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Staffordshire</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3</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10</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6</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20</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2</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St Andrews</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5</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19</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10</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40</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50</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Strathclyde</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5</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10</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10</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20</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Stirling</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5</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14</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 </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16</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6</w:t>
            </w:r>
          </w:p>
        </w:tc>
      </w:tr>
      <w:tr w:rsidR="00E00CD0" w:rsidRPr="00E00CD0" w:rsidTr="00E00CD0">
        <w:trPr>
          <w:trHeight w:val="315"/>
        </w:trPr>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UCL</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5</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25</w:t>
            </w:r>
          </w:p>
        </w:tc>
        <w:tc>
          <w:tcPr>
            <w:tcW w:w="1607"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15</w:t>
            </w:r>
          </w:p>
        </w:tc>
        <w:tc>
          <w:tcPr>
            <w:tcW w:w="873"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50</w:t>
            </w:r>
          </w:p>
        </w:tc>
        <w:tc>
          <w:tcPr>
            <w:tcW w:w="1460" w:type="dxa"/>
            <w:tcBorders>
              <w:top w:val="nil"/>
              <w:left w:val="nil"/>
              <w:bottom w:val="single" w:sz="8" w:space="0" w:color="auto"/>
              <w:right w:val="single" w:sz="8" w:space="0" w:color="auto"/>
            </w:tcBorders>
            <w:shd w:val="clear" w:color="auto" w:fill="auto"/>
            <w:noWrap/>
            <w:vAlign w:val="bottom"/>
            <w:hideMark/>
          </w:tcPr>
          <w:p w:rsidR="00E00CD0" w:rsidRPr="00E00CD0" w:rsidRDefault="00E00CD0" w:rsidP="00E00CD0">
            <w:pPr>
              <w:spacing w:after="0" w:line="240" w:lineRule="auto"/>
              <w:jc w:val="center"/>
              <w:rPr>
                <w:rFonts w:ascii="Calibri" w:eastAsia="Times New Roman" w:hAnsi="Calibri" w:cs="Times New Roman"/>
                <w:color w:val="000000"/>
                <w:lang w:eastAsia="en-GB"/>
              </w:rPr>
            </w:pPr>
            <w:r w:rsidRPr="00E00CD0">
              <w:rPr>
                <w:rFonts w:ascii="Calibri" w:eastAsia="Times New Roman" w:hAnsi="Calibri" w:cs="Times New Roman"/>
                <w:color w:val="000000"/>
                <w:lang w:eastAsia="en-GB"/>
              </w:rPr>
              <w:t>12</w:t>
            </w:r>
          </w:p>
        </w:tc>
      </w:tr>
    </w:tbl>
    <w:p w:rsidR="00E00CD0" w:rsidRDefault="00E00CD0" w:rsidP="00220A14">
      <w:pPr>
        <w:pStyle w:val="NoSpacing"/>
        <w:rPr>
          <w:u w:val="single"/>
        </w:rPr>
      </w:pPr>
    </w:p>
    <w:p w:rsidR="00220A14" w:rsidRPr="00601DA1" w:rsidRDefault="001900B8" w:rsidP="00220A14">
      <w:pPr>
        <w:pStyle w:val="NoSpacing"/>
      </w:pPr>
      <w:r w:rsidRPr="00601DA1">
        <w:t>As you can see from the table above it also highlights the cost of printing at other Universities across the country. I took this opportunity to add this into the table information that compares the prices of printing at the University compared to others.</w:t>
      </w:r>
      <w:r w:rsidR="00601DA1" w:rsidRPr="00601DA1">
        <w:t xml:space="preserve"> I pointed out how our prices were at the higher end of the Universities that were included and to carry on the process of pressurising the Executive to cut the prices.</w:t>
      </w:r>
    </w:p>
    <w:p w:rsidR="00220A14" w:rsidRDefault="0021033C" w:rsidP="00220A14">
      <w:pPr>
        <w:pStyle w:val="NoSpacing"/>
        <w:rPr>
          <w:u w:val="single"/>
        </w:rPr>
      </w:pPr>
      <w:r w:rsidRPr="0021033C">
        <w:rPr>
          <w:u w:val="single"/>
        </w:rPr>
        <w:lastRenderedPageBreak/>
        <w:t>South West</w:t>
      </w:r>
      <w:r w:rsidR="00220A14" w:rsidRPr="0021033C">
        <w:rPr>
          <w:u w:val="single"/>
        </w:rPr>
        <w:br/>
      </w:r>
    </w:p>
    <w:p w:rsidR="0021033C" w:rsidRPr="00A36FDB" w:rsidRDefault="0021033C" w:rsidP="00220A14">
      <w:pPr>
        <w:pStyle w:val="NoSpacing"/>
      </w:pPr>
      <w:r w:rsidRPr="00A36FDB">
        <w:t>I am due to travel down to Newquay on Wednesday May 6</w:t>
      </w:r>
      <w:r w:rsidRPr="00A36FDB">
        <w:rPr>
          <w:vertAlign w:val="superscript"/>
        </w:rPr>
        <w:t>th</w:t>
      </w:r>
      <w:r w:rsidR="00BB1710" w:rsidRPr="00A36FDB">
        <w:t xml:space="preserve"> to deliver another </w:t>
      </w:r>
      <w:proofErr w:type="spellStart"/>
      <w:r w:rsidR="00BB1710" w:rsidRPr="00A36FDB">
        <w:t>StARs</w:t>
      </w:r>
      <w:proofErr w:type="spellEnd"/>
      <w:r w:rsidR="00BB1710" w:rsidRPr="00A36FDB">
        <w:t xml:space="preserve"> training/development session.  Accompanying me (hopefully) will be the new incoming Vice President Education and also the returning President as a way of strengthening the relationship for the coming year.</w:t>
      </w:r>
    </w:p>
    <w:p w:rsidR="00BB1710" w:rsidRPr="00A36FDB" w:rsidRDefault="00BB1710" w:rsidP="00220A14">
      <w:pPr>
        <w:pStyle w:val="NoSpacing"/>
      </w:pPr>
    </w:p>
    <w:p w:rsidR="00BB1710" w:rsidRPr="00A36FDB" w:rsidRDefault="00BB1710" w:rsidP="00220A14">
      <w:pPr>
        <w:pStyle w:val="NoSpacing"/>
      </w:pPr>
      <w:r w:rsidRPr="00A36FDB">
        <w:t xml:space="preserve">Also as part of developing the links down there I have approached the University and the relevant members of staff down in Cornwall about the feasibility of having a member of staff down there that in effect undertakes the role of an Institute Rep. Unfortunately due to the financial support that this role would require as there is no central campus all students are located on, they are based in 11 centres across the Cornwall area employing a student under the </w:t>
      </w:r>
      <w:r w:rsidR="00A36FDB" w:rsidRPr="00A36FDB">
        <w:t>Institute</w:t>
      </w:r>
      <w:r w:rsidRPr="00A36FDB">
        <w:t xml:space="preserve"> Rep </w:t>
      </w:r>
      <w:r w:rsidR="00A36FDB" w:rsidRPr="00A36FDB">
        <w:t>scheme</w:t>
      </w:r>
      <w:r w:rsidRPr="00A36FDB">
        <w:t xml:space="preserve"> would not be feasible</w:t>
      </w:r>
      <w:r w:rsidR="00A36FDB" w:rsidRPr="00A36FDB">
        <w:t xml:space="preserve">. </w:t>
      </w:r>
    </w:p>
    <w:p w:rsidR="00220A14" w:rsidRPr="00A36FDB" w:rsidRDefault="00A36FDB" w:rsidP="00A36FDB">
      <w:pPr>
        <w:pStyle w:val="NoSpacing"/>
        <w:rPr>
          <w:u w:val="single"/>
        </w:rPr>
      </w:pPr>
      <w:r>
        <w:br/>
      </w:r>
      <w:r w:rsidRPr="00A36FDB">
        <w:rPr>
          <w:u w:val="single"/>
        </w:rPr>
        <w:t>Student Led Teaching Awards</w:t>
      </w:r>
    </w:p>
    <w:p w:rsidR="00A36FDB" w:rsidRDefault="00A36FDB" w:rsidP="00A36FDB">
      <w:pPr>
        <w:pStyle w:val="NoSpacing"/>
      </w:pPr>
    </w:p>
    <w:p w:rsidR="00A36FDB" w:rsidRDefault="00A36FDB" w:rsidP="00A36FDB">
      <w:pPr>
        <w:pStyle w:val="NoSpacing"/>
      </w:pPr>
      <w:r>
        <w:t xml:space="preserve">Nominations have now opened for the Student Led Teaching Awards this year and the link to the Survey Monkey being used for this can be found on the Students Union Website or on the following link; </w:t>
      </w:r>
      <w:hyperlink r:id="rId6" w:history="1">
        <w:r w:rsidR="00135511" w:rsidRPr="00B151C3">
          <w:rPr>
            <w:rStyle w:val="Hyperlink"/>
          </w:rPr>
          <w:t>http://www.worcsu.com/yourvoice/sltas/</w:t>
        </w:r>
      </w:hyperlink>
      <w:r>
        <w:t>.</w:t>
      </w:r>
      <w:r w:rsidR="009251DC">
        <w:t xml:space="preserve"> We are looking for nominat</w:t>
      </w:r>
      <w:bookmarkStart w:id="0" w:name="_GoBack"/>
      <w:bookmarkEnd w:id="0"/>
      <w:r w:rsidR="00135511">
        <w:t>ions for the following awards;</w:t>
      </w:r>
    </w:p>
    <w:p w:rsidR="00135511" w:rsidRDefault="00135511" w:rsidP="00A36FDB">
      <w:pPr>
        <w:pStyle w:val="NoSpacing"/>
      </w:pPr>
    </w:p>
    <w:p w:rsidR="00135511" w:rsidRDefault="00135511" w:rsidP="00135511">
      <w:pPr>
        <w:pStyle w:val="NoSpacing"/>
        <w:numPr>
          <w:ilvl w:val="0"/>
          <w:numId w:val="1"/>
        </w:numPr>
      </w:pPr>
      <w:r>
        <w:t>Outstanding University teacher</w:t>
      </w:r>
    </w:p>
    <w:p w:rsidR="00135511" w:rsidRDefault="00135511" w:rsidP="00135511">
      <w:pPr>
        <w:pStyle w:val="NoSpacing"/>
        <w:numPr>
          <w:ilvl w:val="0"/>
          <w:numId w:val="1"/>
        </w:numPr>
      </w:pPr>
      <w:r>
        <w:t>Outstanding academic tutor</w:t>
      </w:r>
    </w:p>
    <w:p w:rsidR="00135511" w:rsidRDefault="00135511" w:rsidP="00135511">
      <w:pPr>
        <w:pStyle w:val="NoSpacing"/>
        <w:numPr>
          <w:ilvl w:val="0"/>
          <w:numId w:val="1"/>
        </w:numPr>
      </w:pPr>
      <w:r>
        <w:t>Outstanding member of support staff</w:t>
      </w:r>
    </w:p>
    <w:p w:rsidR="00135511" w:rsidRDefault="00135511" w:rsidP="00135511">
      <w:pPr>
        <w:pStyle w:val="NoSpacing"/>
        <w:numPr>
          <w:ilvl w:val="0"/>
          <w:numId w:val="1"/>
        </w:numPr>
      </w:pPr>
      <w:r>
        <w:t>Outstanding module</w:t>
      </w:r>
    </w:p>
    <w:p w:rsidR="00135511" w:rsidRDefault="00135511" w:rsidP="00135511">
      <w:pPr>
        <w:pStyle w:val="NoSpacing"/>
        <w:numPr>
          <w:ilvl w:val="0"/>
          <w:numId w:val="1"/>
        </w:numPr>
      </w:pPr>
      <w:r>
        <w:t>Outstanding innovative teaching methods or practice</w:t>
      </w:r>
    </w:p>
    <w:p w:rsidR="00A36FDB" w:rsidRDefault="00A36FDB">
      <w:pPr>
        <w:rPr>
          <w:u w:val="single"/>
        </w:rPr>
      </w:pPr>
    </w:p>
    <w:p w:rsidR="00135511" w:rsidRPr="00135511" w:rsidRDefault="00135511">
      <w:r w:rsidRPr="00135511">
        <w:t>Nominations close on Friday 1</w:t>
      </w:r>
      <w:r w:rsidRPr="00135511">
        <w:rPr>
          <w:vertAlign w:val="superscript"/>
        </w:rPr>
        <w:t>st</w:t>
      </w:r>
      <w:r w:rsidRPr="00135511">
        <w:t xml:space="preserve"> May.</w:t>
      </w:r>
    </w:p>
    <w:p w:rsidR="00A36FDB" w:rsidRPr="00A36FDB" w:rsidRDefault="00A36FDB">
      <w:pPr>
        <w:rPr>
          <w:u w:val="single"/>
        </w:rPr>
      </w:pPr>
    </w:p>
    <w:sectPr w:rsidR="00A36FDB" w:rsidRPr="00A36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143A"/>
    <w:multiLevelType w:val="hybridMultilevel"/>
    <w:tmpl w:val="C774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14"/>
    <w:rsid w:val="00135511"/>
    <w:rsid w:val="001900B8"/>
    <w:rsid w:val="00193B33"/>
    <w:rsid w:val="0021033C"/>
    <w:rsid w:val="00220A14"/>
    <w:rsid w:val="00601DA1"/>
    <w:rsid w:val="006C5A11"/>
    <w:rsid w:val="009251DC"/>
    <w:rsid w:val="00935983"/>
    <w:rsid w:val="009B5F92"/>
    <w:rsid w:val="00A22853"/>
    <w:rsid w:val="00A36FDB"/>
    <w:rsid w:val="00BB1710"/>
    <w:rsid w:val="00D4323E"/>
    <w:rsid w:val="00D9631E"/>
    <w:rsid w:val="00E00CD0"/>
    <w:rsid w:val="00F03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A14"/>
    <w:pPr>
      <w:spacing w:after="0" w:line="240" w:lineRule="auto"/>
    </w:pPr>
  </w:style>
  <w:style w:type="character" w:styleId="Hyperlink">
    <w:name w:val="Hyperlink"/>
    <w:basedOn w:val="DefaultParagraphFont"/>
    <w:uiPriority w:val="99"/>
    <w:unhideWhenUsed/>
    <w:rsid w:val="00A36F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A14"/>
    <w:pPr>
      <w:spacing w:after="0" w:line="240" w:lineRule="auto"/>
    </w:pPr>
  </w:style>
  <w:style w:type="character" w:styleId="Hyperlink">
    <w:name w:val="Hyperlink"/>
    <w:basedOn w:val="DefaultParagraphFont"/>
    <w:uiPriority w:val="99"/>
    <w:unhideWhenUsed/>
    <w:rsid w:val="00A36F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csu.com/yourvoice/slt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Clarke</dc:creator>
  <cp:lastModifiedBy>Ruth Christie</cp:lastModifiedBy>
  <cp:revision>3</cp:revision>
  <dcterms:created xsi:type="dcterms:W3CDTF">2015-03-13T10:30:00Z</dcterms:created>
  <dcterms:modified xsi:type="dcterms:W3CDTF">2015-03-13T10:31:00Z</dcterms:modified>
</cp:coreProperties>
</file>