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178"/>
        <w:tblW w:w="0" w:type="auto"/>
        <w:tblLook w:val="04A0" w:firstRow="1" w:lastRow="0" w:firstColumn="1" w:lastColumn="0" w:noHBand="0" w:noVBand="1"/>
      </w:tblPr>
      <w:tblGrid>
        <w:gridCol w:w="1765"/>
        <w:gridCol w:w="1600"/>
        <w:gridCol w:w="5475"/>
        <w:gridCol w:w="1724"/>
        <w:gridCol w:w="1608"/>
        <w:gridCol w:w="1776"/>
      </w:tblGrid>
      <w:tr w:rsidR="007A4128" w14:paraId="0AAD424E" w14:textId="77777777" w:rsidTr="007A4128">
        <w:tc>
          <w:tcPr>
            <w:tcW w:w="1765" w:type="dxa"/>
          </w:tcPr>
          <w:p w14:paraId="22DE4B3B" w14:textId="77777777" w:rsidR="007A4128" w:rsidRPr="00582AA9" w:rsidRDefault="007A4128" w:rsidP="009C4461">
            <w:pPr>
              <w:rPr>
                <w:b/>
              </w:rPr>
            </w:pPr>
            <w:r w:rsidRPr="00582AA9">
              <w:rPr>
                <w:b/>
              </w:rPr>
              <w:t>AREA</w:t>
            </w:r>
          </w:p>
        </w:tc>
        <w:tc>
          <w:tcPr>
            <w:tcW w:w="1600" w:type="dxa"/>
          </w:tcPr>
          <w:p w14:paraId="44F8ECAD" w14:textId="77777777" w:rsidR="007A4128" w:rsidRPr="00582AA9" w:rsidRDefault="007A4128" w:rsidP="009C4461">
            <w:pPr>
              <w:rPr>
                <w:b/>
              </w:rPr>
            </w:pPr>
            <w:r>
              <w:rPr>
                <w:b/>
              </w:rPr>
              <w:t>IMPACT RATING</w:t>
            </w:r>
          </w:p>
        </w:tc>
        <w:tc>
          <w:tcPr>
            <w:tcW w:w="5475" w:type="dxa"/>
          </w:tcPr>
          <w:p w14:paraId="1C9C8550" w14:textId="5113CDC5" w:rsidR="007A4128" w:rsidRPr="00582AA9" w:rsidRDefault="007A4128" w:rsidP="007A4128">
            <w:pPr>
              <w:rPr>
                <w:b/>
              </w:rPr>
            </w:pPr>
            <w:r>
              <w:rPr>
                <w:b/>
              </w:rPr>
              <w:t xml:space="preserve">AREA FOR IMPROVEMENT </w:t>
            </w:r>
            <w:r w:rsidR="009F0F95">
              <w:rPr>
                <w:b/>
              </w:rPr>
              <w:t>202</w:t>
            </w:r>
            <w:r w:rsidR="008F6438">
              <w:rPr>
                <w:b/>
              </w:rPr>
              <w:t>2</w:t>
            </w:r>
            <w:r w:rsidR="00014812">
              <w:rPr>
                <w:b/>
              </w:rPr>
              <w:t>-2</w:t>
            </w:r>
            <w:r w:rsidR="008F6438">
              <w:rPr>
                <w:b/>
              </w:rPr>
              <w:t>4</w:t>
            </w:r>
          </w:p>
        </w:tc>
        <w:tc>
          <w:tcPr>
            <w:tcW w:w="1724" w:type="dxa"/>
          </w:tcPr>
          <w:p w14:paraId="3BB30715" w14:textId="77777777" w:rsidR="007A4128" w:rsidRDefault="007A4128" w:rsidP="009C4461">
            <w:pPr>
              <w:rPr>
                <w:b/>
              </w:rPr>
            </w:pPr>
            <w:r>
              <w:rPr>
                <w:b/>
              </w:rPr>
              <w:t>DATES FOR COMPLETION</w:t>
            </w:r>
          </w:p>
        </w:tc>
        <w:tc>
          <w:tcPr>
            <w:tcW w:w="1608" w:type="dxa"/>
          </w:tcPr>
          <w:p w14:paraId="5E23933C" w14:textId="77777777" w:rsidR="007A4128" w:rsidRDefault="007A4128" w:rsidP="009C4461">
            <w:pPr>
              <w:rPr>
                <w:b/>
              </w:rPr>
            </w:pPr>
            <w:r>
              <w:rPr>
                <w:b/>
              </w:rPr>
              <w:t>DATE COMPLETED</w:t>
            </w:r>
          </w:p>
        </w:tc>
        <w:tc>
          <w:tcPr>
            <w:tcW w:w="1776" w:type="dxa"/>
          </w:tcPr>
          <w:p w14:paraId="15D44023" w14:textId="77777777" w:rsidR="007A4128" w:rsidRPr="00582AA9" w:rsidRDefault="007A4128" w:rsidP="009C4461">
            <w:pPr>
              <w:rPr>
                <w:b/>
              </w:rPr>
            </w:pPr>
            <w:r>
              <w:rPr>
                <w:b/>
              </w:rPr>
              <w:t>POST-REVIEW RATING</w:t>
            </w:r>
          </w:p>
        </w:tc>
      </w:tr>
      <w:tr w:rsidR="007A4128" w14:paraId="27E66B20" w14:textId="77777777" w:rsidTr="007A4128">
        <w:tc>
          <w:tcPr>
            <w:tcW w:w="1765" w:type="dxa"/>
          </w:tcPr>
          <w:p w14:paraId="33D557AB" w14:textId="77777777" w:rsidR="007A4128" w:rsidRDefault="007A4128" w:rsidP="009C4461">
            <w:r>
              <w:t>Heating</w:t>
            </w:r>
          </w:p>
        </w:tc>
        <w:tc>
          <w:tcPr>
            <w:tcW w:w="1600" w:type="dxa"/>
            <w:shd w:val="clear" w:color="auto" w:fill="FF0000"/>
          </w:tcPr>
          <w:p w14:paraId="1A9110D7" w14:textId="76BC2A23" w:rsidR="007A4128" w:rsidRDefault="00014812" w:rsidP="009C4461">
            <w:r>
              <w:t>High</w:t>
            </w:r>
          </w:p>
        </w:tc>
        <w:tc>
          <w:tcPr>
            <w:tcW w:w="5475" w:type="dxa"/>
          </w:tcPr>
          <w:p w14:paraId="4A3FDA27" w14:textId="18089491" w:rsidR="007A4128" w:rsidRDefault="007A4128" w:rsidP="009C4461">
            <w:r>
              <w:t xml:space="preserve">With regards to the heating systems in the Students’ Union, work can be done to ensure we are more efficient in the use of heating. We have identified </w:t>
            </w:r>
            <w:r w:rsidR="0008516F">
              <w:t>several</w:t>
            </w:r>
            <w:r>
              <w:t xml:space="preserve"> areas of improvement and action:</w:t>
            </w:r>
          </w:p>
          <w:p w14:paraId="0EA0E00A" w14:textId="0472E119" w:rsidR="007A4128" w:rsidRDefault="007A4128" w:rsidP="009C4461">
            <w:pPr>
              <w:pStyle w:val="ListParagraph"/>
              <w:numPr>
                <w:ilvl w:val="0"/>
                <w:numId w:val="1"/>
              </w:numPr>
            </w:pPr>
            <w:r>
              <w:t xml:space="preserve">To </w:t>
            </w:r>
            <w:r w:rsidR="00014812">
              <w:t xml:space="preserve">conduct </w:t>
            </w:r>
            <w:r w:rsidR="008E2E19">
              <w:t>regular</w:t>
            </w:r>
            <w:r w:rsidR="00014812">
              <w:t xml:space="preserve"> </w:t>
            </w:r>
            <w:r>
              <w:t>review</w:t>
            </w:r>
            <w:r w:rsidR="008E2E19">
              <w:t>s</w:t>
            </w:r>
            <w:r>
              <w:t xml:space="preserve"> to what temperature our heating is set to, and whether this is currently set to an appropriate level.</w:t>
            </w:r>
          </w:p>
          <w:p w14:paraId="14D91BB9" w14:textId="72C61ACE" w:rsidR="00014812" w:rsidRDefault="007A4128" w:rsidP="00014812">
            <w:pPr>
              <w:pStyle w:val="ListParagraph"/>
              <w:numPr>
                <w:ilvl w:val="0"/>
                <w:numId w:val="1"/>
              </w:numPr>
            </w:pPr>
            <w:r>
              <w:t>To r</w:t>
            </w:r>
            <w:r w:rsidR="00AF56AB">
              <w:t>egularly</w:t>
            </w:r>
            <w:r w:rsidR="00C97833">
              <w:t xml:space="preserve"> </w:t>
            </w:r>
            <w:r>
              <w:t>assess the Union’s radiators, ensuring that they are kept clear to ensure their usage is efficient.</w:t>
            </w:r>
          </w:p>
          <w:p w14:paraId="6D67203D" w14:textId="77777777" w:rsidR="007A4128" w:rsidRDefault="007A4128" w:rsidP="007A4128"/>
          <w:p w14:paraId="284CA4E5" w14:textId="1C9136B0" w:rsidR="007A4128" w:rsidRDefault="00970182" w:rsidP="009C4461">
            <w:pPr>
              <w:pStyle w:val="ListParagraph"/>
              <w:numPr>
                <w:ilvl w:val="0"/>
                <w:numId w:val="1"/>
              </w:numPr>
            </w:pPr>
            <w:r>
              <w:t xml:space="preserve">Staff </w:t>
            </w:r>
            <w:r w:rsidR="007A4128">
              <w:t>actively discourage</w:t>
            </w:r>
            <w:r>
              <w:t xml:space="preserve">d from </w:t>
            </w:r>
            <w:r w:rsidR="007A4128">
              <w:t>us</w:t>
            </w:r>
            <w:r>
              <w:t>ing</w:t>
            </w:r>
            <w:r w:rsidR="007A4128">
              <w:t xml:space="preserve"> portable heaters</w:t>
            </w:r>
            <w:r>
              <w:t xml:space="preserve"> and are no longer purchased</w:t>
            </w:r>
            <w:r w:rsidR="007A4128">
              <w:t>.</w:t>
            </w:r>
          </w:p>
          <w:p w14:paraId="78965500" w14:textId="149E2728" w:rsidR="00C63656" w:rsidRDefault="00014812" w:rsidP="00D80DD5">
            <w:pPr>
              <w:pStyle w:val="ListParagraph"/>
              <w:numPr>
                <w:ilvl w:val="0"/>
                <w:numId w:val="1"/>
              </w:numPr>
            </w:pPr>
            <w:r>
              <w:t xml:space="preserve">Lobby University for improvements to </w:t>
            </w:r>
            <w:r w:rsidR="0008516F">
              <w:t xml:space="preserve">the </w:t>
            </w:r>
            <w:r>
              <w:t>SU building to increase building rating</w:t>
            </w:r>
            <w:r w:rsidR="008F6438">
              <w:t>.</w:t>
            </w:r>
            <w:r>
              <w:t xml:space="preserve"> </w:t>
            </w:r>
          </w:p>
          <w:p w14:paraId="7589C76F" w14:textId="77777777" w:rsidR="007A4128" w:rsidRDefault="007A4128" w:rsidP="00014812">
            <w:pPr>
              <w:pStyle w:val="ListParagraph"/>
              <w:ind w:left="768"/>
            </w:pPr>
          </w:p>
        </w:tc>
        <w:tc>
          <w:tcPr>
            <w:tcW w:w="1724" w:type="dxa"/>
            <w:shd w:val="clear" w:color="auto" w:fill="auto"/>
          </w:tcPr>
          <w:p w14:paraId="41B4E85B" w14:textId="77777777" w:rsidR="007A4128" w:rsidRDefault="007A4128" w:rsidP="009C4461"/>
          <w:p w14:paraId="5442CECA" w14:textId="77777777" w:rsidR="007A4128" w:rsidRDefault="007A4128" w:rsidP="009C4461"/>
          <w:p w14:paraId="2203EC28" w14:textId="77777777" w:rsidR="007A4128" w:rsidRDefault="007A4128" w:rsidP="009C4461"/>
          <w:p w14:paraId="0B878D08" w14:textId="77777777" w:rsidR="007A4128" w:rsidRDefault="007A4128" w:rsidP="009C4461"/>
          <w:p w14:paraId="6A3A1EDB" w14:textId="09806A78" w:rsidR="007A4128" w:rsidRDefault="008E2E19" w:rsidP="009C4461">
            <w:r>
              <w:t>August 2023</w:t>
            </w:r>
          </w:p>
          <w:p w14:paraId="52BEA52E" w14:textId="77777777" w:rsidR="007A4128" w:rsidRDefault="007A4128" w:rsidP="009C4461"/>
          <w:p w14:paraId="76D3A595" w14:textId="77777777" w:rsidR="007A4128" w:rsidRDefault="007A4128" w:rsidP="009C4461"/>
          <w:p w14:paraId="30843719" w14:textId="1EECCDD8" w:rsidR="007A4128" w:rsidRDefault="007A4128" w:rsidP="009C4461">
            <w:r>
              <w:t>Ongoing, regular checks</w:t>
            </w:r>
            <w:r w:rsidR="00C97833">
              <w:t>, Hazard Hunts</w:t>
            </w:r>
          </w:p>
          <w:p w14:paraId="46DCF23E" w14:textId="77777777" w:rsidR="00014812" w:rsidRDefault="00014812" w:rsidP="009C4461"/>
          <w:p w14:paraId="3B9EE1A0" w14:textId="406820EA" w:rsidR="007A4128" w:rsidRDefault="007A4128" w:rsidP="009C4461">
            <w:r>
              <w:t>Ongoing</w:t>
            </w:r>
            <w:r w:rsidR="009B2078">
              <w:t xml:space="preserve"> </w:t>
            </w:r>
          </w:p>
          <w:p w14:paraId="5942942F" w14:textId="77777777" w:rsidR="007A4128" w:rsidRDefault="007A4128" w:rsidP="009C4461"/>
          <w:p w14:paraId="33218125" w14:textId="5B913374" w:rsidR="00B01D12" w:rsidRDefault="00014812" w:rsidP="009C4461">
            <w:r>
              <w:t>Ongoing</w:t>
            </w:r>
          </w:p>
          <w:p w14:paraId="27643638" w14:textId="77777777" w:rsidR="00B01D12" w:rsidRDefault="00B01D12" w:rsidP="009C4461"/>
          <w:p w14:paraId="5D44565C" w14:textId="1B732FE4" w:rsidR="00B01D12" w:rsidRDefault="00B01D12" w:rsidP="00014812"/>
        </w:tc>
        <w:tc>
          <w:tcPr>
            <w:tcW w:w="1608" w:type="dxa"/>
            <w:shd w:val="clear" w:color="auto" w:fill="auto"/>
          </w:tcPr>
          <w:p w14:paraId="21B1F113" w14:textId="77777777" w:rsidR="007A4128" w:rsidRDefault="007A4128" w:rsidP="009C4461"/>
          <w:p w14:paraId="427A1DB9" w14:textId="77777777" w:rsidR="007A4128" w:rsidRDefault="007A4128" w:rsidP="009C4461"/>
          <w:p w14:paraId="61D32868" w14:textId="77777777" w:rsidR="007A4128" w:rsidRDefault="007A4128" w:rsidP="009C4461"/>
          <w:p w14:paraId="7CC214B0" w14:textId="77777777" w:rsidR="007A4128" w:rsidRDefault="007A4128" w:rsidP="009C4461"/>
          <w:p w14:paraId="3CA0AE41" w14:textId="39560FE4" w:rsidR="007A4128" w:rsidRDefault="007A4128" w:rsidP="009C4461">
            <w:r>
              <w:t>0</w:t>
            </w:r>
            <w:r w:rsidR="00014812">
              <w:t>6</w:t>
            </w:r>
            <w:r>
              <w:t>/0</w:t>
            </w:r>
            <w:r w:rsidR="00014812">
              <w:t>9</w:t>
            </w:r>
            <w:r>
              <w:t>/20</w:t>
            </w:r>
            <w:r w:rsidR="00014812">
              <w:t>21</w:t>
            </w:r>
          </w:p>
          <w:p w14:paraId="7B49D970" w14:textId="77777777" w:rsidR="007A4128" w:rsidRDefault="007A4128" w:rsidP="009C4461"/>
          <w:p w14:paraId="5B27981E" w14:textId="77777777" w:rsidR="007A4128" w:rsidRDefault="007A4128" w:rsidP="009C4461"/>
          <w:p w14:paraId="05838ADA" w14:textId="35AC7CB0" w:rsidR="00F04036" w:rsidRDefault="00F04036" w:rsidP="009C4461">
            <w:r>
              <w:t>03/04/2020</w:t>
            </w:r>
          </w:p>
          <w:p w14:paraId="35384421" w14:textId="201B0C32" w:rsidR="00014812" w:rsidRDefault="00014812" w:rsidP="009C4461">
            <w:r>
              <w:t>06/09/2021</w:t>
            </w:r>
          </w:p>
          <w:p w14:paraId="31F9B90D" w14:textId="0B5B1686" w:rsidR="001476C1" w:rsidRDefault="001476C1" w:rsidP="009C4461">
            <w:r>
              <w:t>11/</w:t>
            </w:r>
            <w:r w:rsidR="00F51FDD">
              <w:t>01/2023</w:t>
            </w:r>
          </w:p>
          <w:p w14:paraId="03624DBF" w14:textId="77777777" w:rsidR="001476C1" w:rsidRDefault="001476C1" w:rsidP="009C4461"/>
          <w:p w14:paraId="2582F602" w14:textId="7DE2DDC2" w:rsidR="00F04036" w:rsidRDefault="008F6438" w:rsidP="009C4461">
            <w:r>
              <w:t>Ongoing</w:t>
            </w:r>
          </w:p>
          <w:p w14:paraId="12EACAD6" w14:textId="77777777" w:rsidR="007A4128" w:rsidRDefault="007A4128" w:rsidP="009C4461"/>
          <w:p w14:paraId="54742006" w14:textId="5FE69FE8" w:rsidR="00B01D12" w:rsidRDefault="00014812" w:rsidP="009C4461">
            <w:r>
              <w:t>Ongoing</w:t>
            </w:r>
          </w:p>
          <w:p w14:paraId="719FAC3A" w14:textId="0A3E84A4" w:rsidR="00B01D12" w:rsidRDefault="00B01D12" w:rsidP="009C4461"/>
          <w:p w14:paraId="571CD241" w14:textId="2D010D07" w:rsidR="00B01D12" w:rsidRDefault="00B01D12" w:rsidP="00014812"/>
        </w:tc>
        <w:tc>
          <w:tcPr>
            <w:tcW w:w="1776" w:type="dxa"/>
            <w:shd w:val="clear" w:color="auto" w:fill="F79646" w:themeFill="accent6"/>
          </w:tcPr>
          <w:p w14:paraId="07BAE4C1" w14:textId="77777777" w:rsidR="007A4128" w:rsidRDefault="007A4128" w:rsidP="009C4461">
            <w:r>
              <w:t>Medium</w:t>
            </w:r>
          </w:p>
        </w:tc>
      </w:tr>
      <w:tr w:rsidR="007A4128" w14:paraId="43355DE0" w14:textId="77777777" w:rsidTr="00B01D12">
        <w:tc>
          <w:tcPr>
            <w:tcW w:w="1765" w:type="dxa"/>
          </w:tcPr>
          <w:p w14:paraId="4DA86824" w14:textId="77777777" w:rsidR="007A4128" w:rsidRDefault="007A4128" w:rsidP="009C4461">
            <w:r>
              <w:t>Lighting</w:t>
            </w:r>
          </w:p>
        </w:tc>
        <w:tc>
          <w:tcPr>
            <w:tcW w:w="1600" w:type="dxa"/>
            <w:shd w:val="clear" w:color="auto" w:fill="F79646" w:themeFill="accent6"/>
          </w:tcPr>
          <w:p w14:paraId="50B00BC9" w14:textId="77777777" w:rsidR="007A4128" w:rsidRDefault="00B01D12" w:rsidP="009C4461">
            <w:r>
              <w:t xml:space="preserve">Medium </w:t>
            </w:r>
          </w:p>
        </w:tc>
        <w:tc>
          <w:tcPr>
            <w:tcW w:w="5475" w:type="dxa"/>
          </w:tcPr>
          <w:p w14:paraId="0CC10EA4" w14:textId="3DB9D86B" w:rsidR="007A4128" w:rsidRDefault="007A4128" w:rsidP="009C4461">
            <w:r>
              <w:t xml:space="preserve">Improvements can be made to ensure appropriate use of lighting in the Union building.  </w:t>
            </w:r>
            <w:r w:rsidR="002B7613">
              <w:t>A</w:t>
            </w:r>
            <w:r>
              <w:t>reas of improvement have been identified</w:t>
            </w:r>
            <w:r w:rsidR="002B7613">
              <w:t xml:space="preserve"> for 2021-22</w:t>
            </w:r>
            <w:r>
              <w:t>:</w:t>
            </w:r>
          </w:p>
          <w:p w14:paraId="7D16535E" w14:textId="2B8AF192" w:rsidR="00B01D12" w:rsidRDefault="002D27CF" w:rsidP="00B01D12">
            <w:pPr>
              <w:pStyle w:val="ListParagraph"/>
              <w:numPr>
                <w:ilvl w:val="0"/>
                <w:numId w:val="2"/>
              </w:numPr>
            </w:pPr>
            <w:r>
              <w:t>New</w:t>
            </w:r>
            <w:r w:rsidR="002B7613">
              <w:t xml:space="preserve"> lighting </w:t>
            </w:r>
            <w:r>
              <w:t xml:space="preserve">installed </w:t>
            </w:r>
            <w:r w:rsidR="002B7613">
              <w:t>in SU 003 and SU 004</w:t>
            </w:r>
          </w:p>
          <w:p w14:paraId="318BF2FD" w14:textId="282B0363" w:rsidR="002D27CF" w:rsidRDefault="002D27CF" w:rsidP="00B01D12">
            <w:pPr>
              <w:pStyle w:val="ListParagraph"/>
              <w:numPr>
                <w:ilvl w:val="0"/>
                <w:numId w:val="2"/>
              </w:numPr>
            </w:pPr>
            <w:r>
              <w:t xml:space="preserve">Lobby </w:t>
            </w:r>
            <w:r>
              <w:t xml:space="preserve">University for improvements to the SU building </w:t>
            </w:r>
            <w:r>
              <w:t>for more efficient lighting</w:t>
            </w:r>
          </w:p>
          <w:p w14:paraId="5C893089" w14:textId="6D316841" w:rsidR="007A4128" w:rsidRDefault="007A4128" w:rsidP="002B7613"/>
        </w:tc>
        <w:tc>
          <w:tcPr>
            <w:tcW w:w="1724" w:type="dxa"/>
            <w:shd w:val="clear" w:color="auto" w:fill="auto"/>
          </w:tcPr>
          <w:p w14:paraId="1617ED7C" w14:textId="77777777" w:rsidR="007A4128" w:rsidRDefault="007A4128" w:rsidP="009C4461"/>
          <w:p w14:paraId="2EFE6F3C" w14:textId="77777777" w:rsidR="00B01D12" w:rsidRDefault="00B01D12" w:rsidP="009C4461"/>
          <w:p w14:paraId="71FE2BAF" w14:textId="77777777" w:rsidR="00B01D12" w:rsidRDefault="00B01D12" w:rsidP="009C4461"/>
          <w:p w14:paraId="3EDEBF14" w14:textId="67A57088" w:rsidR="00B01D12" w:rsidRDefault="00B01D12" w:rsidP="009C4461">
            <w:r>
              <w:t>01/</w:t>
            </w:r>
            <w:r w:rsidR="002B7613">
              <w:t>12</w:t>
            </w:r>
            <w:r>
              <w:t>/20</w:t>
            </w:r>
            <w:r w:rsidR="002B7613">
              <w:t>21</w:t>
            </w:r>
          </w:p>
          <w:p w14:paraId="02552854" w14:textId="110950D2" w:rsidR="00B01D12" w:rsidRDefault="002D27CF" w:rsidP="009C4461">
            <w:r>
              <w:t>Ongoing</w:t>
            </w:r>
          </w:p>
          <w:p w14:paraId="17F8CBA0" w14:textId="77777777" w:rsidR="00B01D12" w:rsidRDefault="00B01D12" w:rsidP="009C4461"/>
          <w:p w14:paraId="605AE199" w14:textId="1B797C4D" w:rsidR="00B01D12" w:rsidRDefault="00B01D12" w:rsidP="009C4461"/>
        </w:tc>
        <w:tc>
          <w:tcPr>
            <w:tcW w:w="1608" w:type="dxa"/>
            <w:shd w:val="clear" w:color="auto" w:fill="auto"/>
          </w:tcPr>
          <w:p w14:paraId="198D9CA0" w14:textId="77777777" w:rsidR="007A4128" w:rsidRDefault="007A4128" w:rsidP="009C4461"/>
          <w:p w14:paraId="68BE6B22" w14:textId="77777777" w:rsidR="00B01D12" w:rsidRDefault="00B01D12" w:rsidP="009C4461"/>
          <w:p w14:paraId="6C20DC5A" w14:textId="77777777" w:rsidR="00B01D12" w:rsidRDefault="00B01D12" w:rsidP="009C4461"/>
          <w:p w14:paraId="43B26334" w14:textId="1006BA9A" w:rsidR="00B01D12" w:rsidRDefault="002B7613" w:rsidP="009C4461">
            <w:r>
              <w:t>01/05/2022</w:t>
            </w:r>
          </w:p>
          <w:p w14:paraId="2D949B22" w14:textId="78B38210" w:rsidR="00B01D12" w:rsidRDefault="002D27CF" w:rsidP="009C4461">
            <w:r>
              <w:t>Ongoing</w:t>
            </w:r>
          </w:p>
          <w:p w14:paraId="391027A4" w14:textId="77777777" w:rsidR="00B01D12" w:rsidRDefault="00B01D12" w:rsidP="009C4461"/>
          <w:p w14:paraId="587CDCA1" w14:textId="1EA26506" w:rsidR="00B01D12" w:rsidRDefault="00B01D12" w:rsidP="009C4461"/>
        </w:tc>
        <w:tc>
          <w:tcPr>
            <w:tcW w:w="1776" w:type="dxa"/>
            <w:shd w:val="clear" w:color="auto" w:fill="F79646" w:themeFill="accent6"/>
          </w:tcPr>
          <w:p w14:paraId="4928F46A" w14:textId="77777777" w:rsidR="007A4128" w:rsidRDefault="007A4128" w:rsidP="009C4461">
            <w:r>
              <w:t>Medium</w:t>
            </w:r>
          </w:p>
        </w:tc>
      </w:tr>
      <w:tr w:rsidR="007A4128" w14:paraId="00A9D4D8" w14:textId="77777777" w:rsidTr="00B01D12">
        <w:tc>
          <w:tcPr>
            <w:tcW w:w="1765" w:type="dxa"/>
          </w:tcPr>
          <w:p w14:paraId="715F2C45" w14:textId="77777777" w:rsidR="007A4128" w:rsidRDefault="007A4128" w:rsidP="009C4461">
            <w:r>
              <w:t>Waste Products</w:t>
            </w:r>
          </w:p>
        </w:tc>
        <w:tc>
          <w:tcPr>
            <w:tcW w:w="1600" w:type="dxa"/>
            <w:shd w:val="clear" w:color="auto" w:fill="00B050"/>
          </w:tcPr>
          <w:p w14:paraId="6B32415C" w14:textId="77777777" w:rsidR="007A4128" w:rsidRDefault="00B01D12" w:rsidP="009C4461">
            <w:r>
              <w:t>Low</w:t>
            </w:r>
          </w:p>
        </w:tc>
        <w:tc>
          <w:tcPr>
            <w:tcW w:w="5475" w:type="dxa"/>
          </w:tcPr>
          <w:p w14:paraId="02024EA7" w14:textId="77777777" w:rsidR="007A4128" w:rsidRDefault="007A4128" w:rsidP="009C4461">
            <w:r>
              <w:t>Areas of improvement were identified:</w:t>
            </w:r>
          </w:p>
          <w:p w14:paraId="2D900342" w14:textId="77777777" w:rsidR="007A4128" w:rsidRDefault="007A4128" w:rsidP="009C4461">
            <w:pPr>
              <w:pStyle w:val="ListParagraph"/>
              <w:numPr>
                <w:ilvl w:val="0"/>
                <w:numId w:val="4"/>
              </w:numPr>
            </w:pPr>
            <w:r>
              <w:t xml:space="preserve">To ensure that </w:t>
            </w:r>
            <w:proofErr w:type="gramStart"/>
            <w:r>
              <w:t>waste paper</w:t>
            </w:r>
            <w:proofErr w:type="gramEnd"/>
            <w:r>
              <w:t xml:space="preserve"> is recycled or reused appropriately. </w:t>
            </w:r>
          </w:p>
          <w:p w14:paraId="08D9C35D" w14:textId="64A8A524" w:rsidR="007A4128" w:rsidRDefault="007A4128" w:rsidP="009C4461">
            <w:pPr>
              <w:pStyle w:val="ListParagraph"/>
              <w:numPr>
                <w:ilvl w:val="0"/>
                <w:numId w:val="4"/>
              </w:numPr>
            </w:pPr>
            <w:r>
              <w:t>To ensure all staff have set their computers to double print in gr</w:t>
            </w:r>
            <w:r w:rsidR="00F26346">
              <w:t>e</w:t>
            </w:r>
            <w:r>
              <w:t>y scale as default</w:t>
            </w:r>
            <w:r w:rsidR="000A7F0D">
              <w:t xml:space="preserve"> with fleet of new printers that have been installed into the SU</w:t>
            </w:r>
            <w:r>
              <w:t>.</w:t>
            </w:r>
          </w:p>
          <w:p w14:paraId="25287CBC" w14:textId="77777777" w:rsidR="00B01D12" w:rsidRDefault="00B01D12" w:rsidP="00B01D12"/>
          <w:p w14:paraId="1A065595" w14:textId="09AE7C7B" w:rsidR="00F04036" w:rsidRDefault="00F04036" w:rsidP="00FD5385"/>
          <w:p w14:paraId="05EA39DA" w14:textId="77777777" w:rsidR="002B7613" w:rsidRDefault="002B7613" w:rsidP="00B01D12">
            <w:pPr>
              <w:pStyle w:val="ListParagraph"/>
            </w:pPr>
          </w:p>
          <w:p w14:paraId="6F56F8F1" w14:textId="77777777" w:rsidR="00C15C20" w:rsidRDefault="007A4128" w:rsidP="00C15C20">
            <w:pPr>
              <w:pStyle w:val="ListParagraph"/>
              <w:numPr>
                <w:ilvl w:val="0"/>
                <w:numId w:val="4"/>
              </w:numPr>
            </w:pPr>
            <w:r>
              <w:t>To ensure the correct implementation of recycling packaging used on deliveries to the bar.</w:t>
            </w:r>
          </w:p>
          <w:p w14:paraId="76992DE2" w14:textId="3577906D" w:rsidR="007A4128" w:rsidRDefault="007A4128" w:rsidP="009C4461">
            <w:pPr>
              <w:pStyle w:val="ListParagraph"/>
              <w:numPr>
                <w:ilvl w:val="0"/>
                <w:numId w:val="4"/>
              </w:numPr>
            </w:pPr>
            <w:r>
              <w:t>To ensure that all staff are aware of the Union’ recycling procedure regarding cardboard.</w:t>
            </w:r>
          </w:p>
          <w:p w14:paraId="75C88C8F" w14:textId="77777777" w:rsidR="004A5160" w:rsidRDefault="004A5160" w:rsidP="004A5160">
            <w:pPr>
              <w:pStyle w:val="ListParagraph"/>
            </w:pPr>
          </w:p>
          <w:p w14:paraId="6D822C83" w14:textId="0B5E6517" w:rsidR="007A4128" w:rsidRDefault="007A4128" w:rsidP="00EB4E1A">
            <w:pPr>
              <w:pStyle w:val="ListParagraph"/>
              <w:numPr>
                <w:ilvl w:val="0"/>
                <w:numId w:val="4"/>
              </w:numPr>
            </w:pPr>
            <w:r>
              <w:t>To encourage students and staff to buy the UW ‘keep cups’ for coffee/tea etc</w:t>
            </w:r>
            <w:r w:rsidR="00AA4A13">
              <w:t>, bring in their own mugs and/or reusable cups</w:t>
            </w:r>
            <w:r w:rsidR="00CA0102">
              <w:t>.</w:t>
            </w:r>
          </w:p>
          <w:p w14:paraId="0AA536D9" w14:textId="337C8FF4" w:rsidR="002B7613" w:rsidRDefault="007A4128" w:rsidP="00CC09F0">
            <w:pPr>
              <w:pStyle w:val="ListParagraph"/>
              <w:numPr>
                <w:ilvl w:val="0"/>
                <w:numId w:val="4"/>
              </w:numPr>
            </w:pPr>
            <w:r>
              <w:t>To encourage students and staff to fill up reusable bottles from water fountains, rather than buying bottled water.</w:t>
            </w:r>
          </w:p>
          <w:p w14:paraId="355E5492" w14:textId="77777777" w:rsidR="002B7613" w:rsidRDefault="002B7613" w:rsidP="00093314">
            <w:pPr>
              <w:pStyle w:val="ListParagraph"/>
            </w:pPr>
          </w:p>
          <w:p w14:paraId="03BD6C57" w14:textId="637BFA86" w:rsidR="00093314" w:rsidRDefault="00093314" w:rsidP="00093314">
            <w:pPr>
              <w:pStyle w:val="ListParagraph"/>
              <w:numPr>
                <w:ilvl w:val="0"/>
                <w:numId w:val="4"/>
              </w:numPr>
            </w:pPr>
            <w:r>
              <w:t xml:space="preserve">To </w:t>
            </w:r>
            <w:r w:rsidR="00CA0102">
              <w:t>sell and promote #TeamWorc</w:t>
            </w:r>
            <w:r>
              <w:t xml:space="preserve"> reusable water bottle</w:t>
            </w:r>
            <w:r w:rsidR="00CA0102">
              <w:t>s at the SU</w:t>
            </w:r>
            <w:r w:rsidR="00CC09F0">
              <w:t>.</w:t>
            </w:r>
          </w:p>
          <w:p w14:paraId="14F1F543" w14:textId="77777777" w:rsidR="00093314" w:rsidRDefault="00093314" w:rsidP="00093314">
            <w:pPr>
              <w:pStyle w:val="ListParagraph"/>
            </w:pPr>
          </w:p>
          <w:p w14:paraId="215AD2E6" w14:textId="77777777" w:rsidR="00093314" w:rsidRDefault="00093314" w:rsidP="00093314">
            <w:pPr>
              <w:pStyle w:val="ListParagraph"/>
              <w:numPr>
                <w:ilvl w:val="0"/>
                <w:numId w:val="4"/>
              </w:numPr>
            </w:pPr>
            <w:r>
              <w:t>Ban the use of plastic straws (except for access reasons)</w:t>
            </w:r>
          </w:p>
          <w:p w14:paraId="345986F0" w14:textId="77777777" w:rsidR="00093314" w:rsidRDefault="00093314" w:rsidP="00093314"/>
          <w:p w14:paraId="699A86AB" w14:textId="77777777" w:rsidR="00093314" w:rsidRDefault="00093314" w:rsidP="00093314"/>
        </w:tc>
        <w:tc>
          <w:tcPr>
            <w:tcW w:w="1724" w:type="dxa"/>
            <w:shd w:val="clear" w:color="auto" w:fill="auto"/>
          </w:tcPr>
          <w:p w14:paraId="682D3405" w14:textId="77777777" w:rsidR="007A4128" w:rsidRDefault="007A4128" w:rsidP="009C4461"/>
          <w:p w14:paraId="2931A538" w14:textId="77777777" w:rsidR="00B01D12" w:rsidRDefault="00B01D12" w:rsidP="009C4461">
            <w:r>
              <w:t>Ongoing</w:t>
            </w:r>
          </w:p>
          <w:p w14:paraId="709C236B" w14:textId="77777777" w:rsidR="00B01D12" w:rsidRDefault="00B01D12" w:rsidP="009C4461"/>
          <w:p w14:paraId="3107A40D" w14:textId="70558768" w:rsidR="00B01D12" w:rsidRDefault="00B01D12" w:rsidP="009C4461">
            <w:r>
              <w:t>0</w:t>
            </w:r>
            <w:r w:rsidR="000A7F0D">
              <w:t>8</w:t>
            </w:r>
            <w:r>
              <w:t>/</w:t>
            </w:r>
            <w:r w:rsidR="000A7F0D">
              <w:t>11</w:t>
            </w:r>
            <w:r>
              <w:t>/20</w:t>
            </w:r>
            <w:r w:rsidR="000A7F0D">
              <w:t>22</w:t>
            </w:r>
          </w:p>
          <w:p w14:paraId="0D2D5B05" w14:textId="77777777" w:rsidR="00B01D12" w:rsidRDefault="00B01D12" w:rsidP="009C4461"/>
          <w:p w14:paraId="20098F8F" w14:textId="77777777" w:rsidR="00B01D12" w:rsidRDefault="00B01D12" w:rsidP="009C4461"/>
          <w:p w14:paraId="29D51207" w14:textId="77777777" w:rsidR="00B01D12" w:rsidRDefault="00B01D12" w:rsidP="009C4461"/>
          <w:p w14:paraId="6E216F68" w14:textId="77777777" w:rsidR="00B01D12" w:rsidRDefault="00B01D12" w:rsidP="009C4461"/>
          <w:p w14:paraId="592D117A" w14:textId="77777777" w:rsidR="00F04036" w:rsidRDefault="00F04036" w:rsidP="009C4461"/>
          <w:p w14:paraId="59E3B72E" w14:textId="05BA1865" w:rsidR="00093314" w:rsidRDefault="00F04036" w:rsidP="009C4461">
            <w:r>
              <w:t>Ongoing</w:t>
            </w:r>
          </w:p>
          <w:p w14:paraId="0FF7355B" w14:textId="77777777" w:rsidR="00C15C20" w:rsidRDefault="00C15C20" w:rsidP="009C4461"/>
          <w:p w14:paraId="19C6AF24" w14:textId="77777777" w:rsidR="00093314" w:rsidRDefault="00093314" w:rsidP="009C4461">
            <w:r>
              <w:t>Ongoing</w:t>
            </w:r>
          </w:p>
          <w:p w14:paraId="7639ABB3" w14:textId="77777777" w:rsidR="00093314" w:rsidRDefault="00093314" w:rsidP="009C4461"/>
          <w:p w14:paraId="68B9BABB" w14:textId="77777777" w:rsidR="002B7613" w:rsidRDefault="002B7613" w:rsidP="009C4461"/>
          <w:p w14:paraId="1D7CF800" w14:textId="621C0A08" w:rsidR="00093314" w:rsidRDefault="00093314" w:rsidP="009C4461">
            <w:r>
              <w:t>Ongoing</w:t>
            </w:r>
          </w:p>
          <w:p w14:paraId="5E42E925" w14:textId="77777777" w:rsidR="00093314" w:rsidRDefault="00093314" w:rsidP="009C4461"/>
          <w:p w14:paraId="274C0245" w14:textId="77777777" w:rsidR="00AA4A13" w:rsidRDefault="00AA4A13" w:rsidP="009C4461"/>
          <w:p w14:paraId="6F712E5D" w14:textId="0AA4F583" w:rsidR="00093314" w:rsidRDefault="00AA4A13" w:rsidP="009C4461">
            <w:r>
              <w:t>Ongoing</w:t>
            </w:r>
          </w:p>
          <w:p w14:paraId="640C9547" w14:textId="77777777" w:rsidR="00093314" w:rsidRDefault="00093314" w:rsidP="009C4461"/>
          <w:p w14:paraId="2D24F259" w14:textId="77777777" w:rsidR="002B7613" w:rsidRDefault="002B7613" w:rsidP="009C4461"/>
          <w:p w14:paraId="73BB6BE6" w14:textId="77777777" w:rsidR="00093314" w:rsidRDefault="00093314" w:rsidP="009C4461"/>
          <w:p w14:paraId="628693AD" w14:textId="5296B798" w:rsidR="00093314" w:rsidRDefault="00CA0102" w:rsidP="009C4461">
            <w:r>
              <w:t>Ongoing</w:t>
            </w:r>
          </w:p>
          <w:p w14:paraId="1ED6F355" w14:textId="77777777" w:rsidR="00CA0102" w:rsidRDefault="00CA0102" w:rsidP="00CA0102"/>
          <w:p w14:paraId="72E40488" w14:textId="77777777" w:rsidR="00CA0102" w:rsidRDefault="00CA0102" w:rsidP="00CA0102"/>
          <w:p w14:paraId="1A06CCED" w14:textId="77777777" w:rsidR="00CA0102" w:rsidRDefault="00CA0102" w:rsidP="00CA0102">
            <w:r>
              <w:t>Reintroduced post covid March 2022</w:t>
            </w:r>
          </w:p>
          <w:p w14:paraId="1575020A" w14:textId="22B15762" w:rsidR="00CA0102" w:rsidRPr="00CA0102" w:rsidRDefault="00CA0102" w:rsidP="00CA0102"/>
        </w:tc>
        <w:tc>
          <w:tcPr>
            <w:tcW w:w="1608" w:type="dxa"/>
            <w:shd w:val="clear" w:color="auto" w:fill="auto"/>
          </w:tcPr>
          <w:p w14:paraId="44DC0409" w14:textId="77777777" w:rsidR="007A4128" w:rsidRDefault="007A4128" w:rsidP="009C4461"/>
          <w:p w14:paraId="4793B545" w14:textId="77777777" w:rsidR="00B01D12" w:rsidRDefault="00B01D12" w:rsidP="009C4461">
            <w:r>
              <w:t>Ongoing</w:t>
            </w:r>
          </w:p>
          <w:p w14:paraId="089DF668" w14:textId="77777777" w:rsidR="00B01D12" w:rsidRDefault="00B01D12" w:rsidP="009C4461"/>
          <w:p w14:paraId="2F029B32" w14:textId="5072002A" w:rsidR="00B01D12" w:rsidRDefault="002B7613" w:rsidP="009C4461">
            <w:r>
              <w:t xml:space="preserve">January </w:t>
            </w:r>
            <w:r w:rsidR="00B01D12">
              <w:t>20</w:t>
            </w:r>
            <w:r>
              <w:t>2</w:t>
            </w:r>
            <w:r w:rsidR="000A7F0D">
              <w:t>3</w:t>
            </w:r>
            <w:r w:rsidR="00B01D12">
              <w:t xml:space="preserve"> </w:t>
            </w:r>
          </w:p>
          <w:p w14:paraId="00BB7D3F" w14:textId="6DEA8DB4" w:rsidR="00F04036" w:rsidRDefault="00F04036" w:rsidP="009C4461"/>
          <w:p w14:paraId="12089579" w14:textId="77777777" w:rsidR="00B01D12" w:rsidRDefault="00B01D12" w:rsidP="009C4461"/>
          <w:p w14:paraId="0471EBF7" w14:textId="77777777" w:rsidR="002B7613" w:rsidRDefault="002B7613" w:rsidP="009C4461"/>
          <w:p w14:paraId="4B52B483" w14:textId="77777777" w:rsidR="002B7613" w:rsidRDefault="002B7613" w:rsidP="009C4461"/>
          <w:p w14:paraId="4522261A" w14:textId="77777777" w:rsidR="002B7613" w:rsidRDefault="002B7613" w:rsidP="009C4461"/>
          <w:p w14:paraId="0835D368" w14:textId="75AB160B" w:rsidR="00093314" w:rsidRDefault="004A5160" w:rsidP="009C4461">
            <w:r>
              <w:t>Ongoing</w:t>
            </w:r>
          </w:p>
          <w:p w14:paraId="13FBF6DB" w14:textId="77777777" w:rsidR="00093314" w:rsidRDefault="00093314" w:rsidP="009C4461"/>
          <w:p w14:paraId="4439DA45" w14:textId="38437461" w:rsidR="00093314" w:rsidRDefault="00FD5385" w:rsidP="009C4461">
            <w:r>
              <w:t>Sept 2022</w:t>
            </w:r>
            <w:r w:rsidR="004A5160">
              <w:t xml:space="preserve"> (Bar staff Induction)</w:t>
            </w:r>
          </w:p>
          <w:p w14:paraId="7A775112" w14:textId="77777777" w:rsidR="00093314" w:rsidRDefault="00093314" w:rsidP="009C4461"/>
          <w:p w14:paraId="4E6E0EBB" w14:textId="77777777" w:rsidR="00093314" w:rsidRDefault="00093314" w:rsidP="009C4461">
            <w:r>
              <w:t>Ongoing</w:t>
            </w:r>
          </w:p>
          <w:p w14:paraId="6F380B0D" w14:textId="77777777" w:rsidR="00093314" w:rsidRDefault="00093314" w:rsidP="009C4461"/>
          <w:p w14:paraId="540CD9DF" w14:textId="77777777" w:rsidR="00093314" w:rsidRDefault="00093314" w:rsidP="009C4461"/>
          <w:p w14:paraId="3D2871CB" w14:textId="54A38E2C" w:rsidR="00093314" w:rsidRDefault="00AA4A13" w:rsidP="009C4461">
            <w:r>
              <w:t>Ongoing</w:t>
            </w:r>
          </w:p>
          <w:p w14:paraId="53A25FEC" w14:textId="77777777" w:rsidR="00093314" w:rsidRDefault="00093314" w:rsidP="009C4461"/>
          <w:p w14:paraId="7C8D60F0" w14:textId="77777777" w:rsidR="00AA4A13" w:rsidRDefault="00AA4A13" w:rsidP="009C4461"/>
          <w:p w14:paraId="11064518" w14:textId="77777777" w:rsidR="002B7613" w:rsidRDefault="002B7613" w:rsidP="009C4461"/>
          <w:p w14:paraId="29E92219" w14:textId="2A3C7B32" w:rsidR="002B7613" w:rsidRDefault="00CA0102" w:rsidP="009C4461">
            <w:r>
              <w:t xml:space="preserve">Ongoing </w:t>
            </w:r>
          </w:p>
          <w:p w14:paraId="091AA214" w14:textId="77777777" w:rsidR="00CA0102" w:rsidRDefault="00CA0102" w:rsidP="009C4461"/>
          <w:p w14:paraId="431213DE" w14:textId="77777777" w:rsidR="00CA0102" w:rsidRDefault="00CA0102" w:rsidP="009C4461"/>
          <w:p w14:paraId="101FC330" w14:textId="2CF71A9B" w:rsidR="002B7613" w:rsidRDefault="00CA0102" w:rsidP="009C4461">
            <w:r>
              <w:t>April 2022</w:t>
            </w:r>
          </w:p>
        </w:tc>
        <w:tc>
          <w:tcPr>
            <w:tcW w:w="1776" w:type="dxa"/>
            <w:shd w:val="clear" w:color="auto" w:fill="00B050"/>
          </w:tcPr>
          <w:p w14:paraId="2D8FCCA0" w14:textId="77777777" w:rsidR="007A4128" w:rsidRDefault="007A4128" w:rsidP="009C4461">
            <w:r>
              <w:lastRenderedPageBreak/>
              <w:t>Low</w:t>
            </w:r>
          </w:p>
        </w:tc>
      </w:tr>
      <w:tr w:rsidR="007A4128" w14:paraId="790699A2" w14:textId="77777777" w:rsidTr="007A4128">
        <w:tc>
          <w:tcPr>
            <w:tcW w:w="1765" w:type="dxa"/>
          </w:tcPr>
          <w:p w14:paraId="0E571739" w14:textId="77777777" w:rsidR="007A4128" w:rsidRDefault="007A4128" w:rsidP="009C4461">
            <w:r>
              <w:t>Electrical Equipment</w:t>
            </w:r>
          </w:p>
        </w:tc>
        <w:tc>
          <w:tcPr>
            <w:tcW w:w="1600" w:type="dxa"/>
            <w:shd w:val="clear" w:color="auto" w:fill="00B050"/>
          </w:tcPr>
          <w:p w14:paraId="3E229464" w14:textId="77777777" w:rsidR="007A4128" w:rsidRDefault="007A4128" w:rsidP="009C4461">
            <w:r>
              <w:t>Low</w:t>
            </w:r>
          </w:p>
        </w:tc>
        <w:tc>
          <w:tcPr>
            <w:tcW w:w="5475" w:type="dxa"/>
          </w:tcPr>
          <w:p w14:paraId="4FA38586" w14:textId="77777777" w:rsidR="007A4128" w:rsidRDefault="007A4128" w:rsidP="009C4461">
            <w:r>
              <w:t>There are four key areas we want to address in relation to electrical equipment:</w:t>
            </w:r>
          </w:p>
          <w:p w14:paraId="4F4648E2" w14:textId="77777777" w:rsidR="007A4128" w:rsidRDefault="007A4128" w:rsidP="009C4461">
            <w:pPr>
              <w:pStyle w:val="ListParagraph"/>
              <w:numPr>
                <w:ilvl w:val="0"/>
                <w:numId w:val="5"/>
              </w:numPr>
            </w:pPr>
            <w:r>
              <w:t>To ensure that electrical equipment is only on when it is needed, and that nothing is left on unnecessarily for prolonged periods of time.</w:t>
            </w:r>
          </w:p>
          <w:p w14:paraId="5666F2D2" w14:textId="0B30F9EF" w:rsidR="007A4128" w:rsidRDefault="007A4128" w:rsidP="009C4461">
            <w:pPr>
              <w:pStyle w:val="ListParagraph"/>
              <w:numPr>
                <w:ilvl w:val="0"/>
                <w:numId w:val="5"/>
              </w:numPr>
            </w:pPr>
            <w:r>
              <w:t xml:space="preserve">To liaise with IT to ensure computers to go into ‘sleep’ mode when left un-used for </w:t>
            </w:r>
            <w:proofErr w:type="gramStart"/>
            <w:r>
              <w:t>a period of time</w:t>
            </w:r>
            <w:proofErr w:type="gramEnd"/>
            <w:r>
              <w:t>.</w:t>
            </w:r>
          </w:p>
          <w:p w14:paraId="70F10C41" w14:textId="77777777" w:rsidR="00C63656" w:rsidRDefault="00C63656" w:rsidP="00C63656">
            <w:pPr>
              <w:pStyle w:val="ListParagraph"/>
            </w:pPr>
          </w:p>
          <w:p w14:paraId="467E51A2" w14:textId="648CF717" w:rsidR="007A4128" w:rsidRDefault="007A4128" w:rsidP="009C4461">
            <w:pPr>
              <w:pStyle w:val="ListParagraph"/>
              <w:numPr>
                <w:ilvl w:val="0"/>
                <w:numId w:val="5"/>
              </w:numPr>
            </w:pPr>
            <w:r>
              <w:t>To ensure all electrical equipment is maintained correctly to ensure equipment efficiency</w:t>
            </w:r>
            <w:r w:rsidR="003C58A0">
              <w:t xml:space="preserve"> (PAT Testing)</w:t>
            </w:r>
          </w:p>
          <w:p w14:paraId="16A7F388" w14:textId="77777777" w:rsidR="00F04036" w:rsidRDefault="00F04036" w:rsidP="003C58A0"/>
          <w:p w14:paraId="770E8A8A" w14:textId="77777777" w:rsidR="007A4128" w:rsidRDefault="007A4128" w:rsidP="009C4461">
            <w:pPr>
              <w:pStyle w:val="ListParagraph"/>
              <w:numPr>
                <w:ilvl w:val="0"/>
                <w:numId w:val="5"/>
              </w:numPr>
            </w:pPr>
            <w:r>
              <w:lastRenderedPageBreak/>
              <w:t xml:space="preserve">To check the rating of new equipment before purchase in line with the Union’s Minimum Energy Efficiency Specification document. </w:t>
            </w:r>
          </w:p>
        </w:tc>
        <w:tc>
          <w:tcPr>
            <w:tcW w:w="1724" w:type="dxa"/>
            <w:shd w:val="clear" w:color="auto" w:fill="auto"/>
          </w:tcPr>
          <w:p w14:paraId="03E5D669" w14:textId="77777777" w:rsidR="007A4128" w:rsidRDefault="007A4128" w:rsidP="009C4461"/>
          <w:p w14:paraId="235F1A71" w14:textId="77777777" w:rsidR="00093314" w:rsidRDefault="00093314" w:rsidP="009C4461"/>
          <w:p w14:paraId="12861F8B" w14:textId="77777777" w:rsidR="00093314" w:rsidRDefault="00093314" w:rsidP="009C4461"/>
          <w:p w14:paraId="3E74DDB4" w14:textId="77777777" w:rsidR="00093314" w:rsidRDefault="00093314" w:rsidP="009C4461">
            <w:r>
              <w:t>Ongoing</w:t>
            </w:r>
          </w:p>
          <w:p w14:paraId="246A23CD" w14:textId="77777777" w:rsidR="00093314" w:rsidRDefault="00093314" w:rsidP="009C4461"/>
          <w:p w14:paraId="16EC280C" w14:textId="77777777" w:rsidR="00093314" w:rsidRDefault="00093314" w:rsidP="009C4461"/>
          <w:p w14:paraId="7CC90D27" w14:textId="77777777" w:rsidR="00093314" w:rsidRDefault="00093314" w:rsidP="009C4461">
            <w:r>
              <w:t xml:space="preserve">Check </w:t>
            </w:r>
            <w:proofErr w:type="gramStart"/>
            <w:r>
              <w:t>annually</w:t>
            </w:r>
            <w:proofErr w:type="gramEnd"/>
          </w:p>
          <w:p w14:paraId="480A853B" w14:textId="77777777" w:rsidR="00093314" w:rsidRDefault="00093314" w:rsidP="009C4461"/>
          <w:p w14:paraId="56A61035" w14:textId="77777777" w:rsidR="00093314" w:rsidRDefault="00093314" w:rsidP="009C4461"/>
          <w:p w14:paraId="10565243" w14:textId="77777777" w:rsidR="003C58A0" w:rsidRDefault="003C58A0" w:rsidP="00093314"/>
          <w:p w14:paraId="3BC8B10C" w14:textId="5AB06FB7" w:rsidR="00093314" w:rsidRDefault="00093314" w:rsidP="00093314">
            <w:r>
              <w:t xml:space="preserve">Check </w:t>
            </w:r>
            <w:r w:rsidR="003C58A0">
              <w:t>annually.</w:t>
            </w:r>
          </w:p>
          <w:p w14:paraId="1D3CF380" w14:textId="77777777" w:rsidR="00093314" w:rsidRDefault="00093314" w:rsidP="00093314"/>
          <w:p w14:paraId="77697C80" w14:textId="77777777" w:rsidR="00F04036" w:rsidRDefault="00F04036" w:rsidP="00093314"/>
          <w:p w14:paraId="0BA375C8" w14:textId="77777777" w:rsidR="00C63656" w:rsidRDefault="00C63656" w:rsidP="00093314"/>
          <w:p w14:paraId="46563CAF" w14:textId="18EA29FD" w:rsidR="00093314" w:rsidRDefault="00093314" w:rsidP="00093314">
            <w:r>
              <w:t>Ongoing</w:t>
            </w:r>
          </w:p>
        </w:tc>
        <w:tc>
          <w:tcPr>
            <w:tcW w:w="1608" w:type="dxa"/>
            <w:shd w:val="clear" w:color="auto" w:fill="auto"/>
          </w:tcPr>
          <w:p w14:paraId="7562CE7A" w14:textId="77777777" w:rsidR="007A4128" w:rsidRDefault="007A4128" w:rsidP="009C4461"/>
          <w:p w14:paraId="6A981468" w14:textId="77777777" w:rsidR="00093314" w:rsidRDefault="00093314" w:rsidP="009C4461"/>
          <w:p w14:paraId="6753BDCF" w14:textId="77777777" w:rsidR="00093314" w:rsidRDefault="00093314" w:rsidP="009C4461"/>
          <w:p w14:paraId="12A59AD9" w14:textId="77777777" w:rsidR="00093314" w:rsidRDefault="00093314" w:rsidP="009C4461">
            <w:r>
              <w:t>Ongoing</w:t>
            </w:r>
          </w:p>
          <w:p w14:paraId="763238D7" w14:textId="77777777" w:rsidR="00093314" w:rsidRDefault="00093314" w:rsidP="009C4461"/>
          <w:p w14:paraId="7FBB9147" w14:textId="77777777" w:rsidR="00093314" w:rsidRDefault="00093314" w:rsidP="009C4461"/>
          <w:p w14:paraId="59C156B0" w14:textId="1914A4C6" w:rsidR="00093314" w:rsidRDefault="00093314" w:rsidP="009C4461">
            <w:r>
              <w:t>0</w:t>
            </w:r>
            <w:r w:rsidR="00C63656">
              <w:t>4</w:t>
            </w:r>
            <w:r w:rsidR="00F04036">
              <w:t>/</w:t>
            </w:r>
            <w:r w:rsidR="00C63656">
              <w:t>0</w:t>
            </w:r>
            <w:r w:rsidR="00F04036">
              <w:t>2</w:t>
            </w:r>
            <w:r>
              <w:t>/20</w:t>
            </w:r>
            <w:r w:rsidR="00F04036">
              <w:t>2</w:t>
            </w:r>
            <w:r w:rsidR="003C58A0">
              <w:t>3</w:t>
            </w:r>
          </w:p>
          <w:p w14:paraId="69278E8D" w14:textId="77777777" w:rsidR="00093314" w:rsidRDefault="00093314" w:rsidP="009C4461"/>
          <w:p w14:paraId="2D94B7A7" w14:textId="77777777" w:rsidR="00093314" w:rsidRDefault="00093314" w:rsidP="009C4461"/>
          <w:p w14:paraId="121488D6" w14:textId="77777777" w:rsidR="003C58A0" w:rsidRDefault="003C58A0" w:rsidP="009C4461"/>
          <w:p w14:paraId="3D5641E2" w14:textId="5A9E9DB1" w:rsidR="00093314" w:rsidRDefault="008F6438" w:rsidP="009C4461">
            <w:r>
              <w:t>February 2023</w:t>
            </w:r>
          </w:p>
          <w:p w14:paraId="312A4821" w14:textId="77777777" w:rsidR="00093314" w:rsidRDefault="00093314" w:rsidP="009C4461"/>
          <w:p w14:paraId="068384C0" w14:textId="77777777" w:rsidR="00C63656" w:rsidRDefault="00C63656" w:rsidP="009C4461"/>
          <w:p w14:paraId="18502C0E" w14:textId="77777777" w:rsidR="003C58A0" w:rsidRDefault="003C58A0" w:rsidP="009C4461"/>
          <w:p w14:paraId="3E1DE956" w14:textId="757B5A9D" w:rsidR="00093314" w:rsidRDefault="00093314" w:rsidP="009C4461">
            <w:r>
              <w:t>Ongoing</w:t>
            </w:r>
          </w:p>
        </w:tc>
        <w:tc>
          <w:tcPr>
            <w:tcW w:w="1776" w:type="dxa"/>
            <w:shd w:val="clear" w:color="auto" w:fill="00B050"/>
          </w:tcPr>
          <w:p w14:paraId="1C8D6FCC" w14:textId="77777777" w:rsidR="007A4128" w:rsidRDefault="007A4128" w:rsidP="009C4461">
            <w:r>
              <w:lastRenderedPageBreak/>
              <w:t>Low</w:t>
            </w:r>
          </w:p>
        </w:tc>
      </w:tr>
      <w:tr w:rsidR="007A4128" w14:paraId="3C6C70A3" w14:textId="77777777" w:rsidTr="007A4128">
        <w:tc>
          <w:tcPr>
            <w:tcW w:w="1765" w:type="dxa"/>
          </w:tcPr>
          <w:p w14:paraId="0D40C25B" w14:textId="77777777" w:rsidR="007A4128" w:rsidRDefault="007A4128" w:rsidP="009C4461">
            <w:r>
              <w:t>Night Procedures</w:t>
            </w:r>
          </w:p>
        </w:tc>
        <w:tc>
          <w:tcPr>
            <w:tcW w:w="1600" w:type="dxa"/>
            <w:shd w:val="clear" w:color="auto" w:fill="F79646" w:themeFill="accent6"/>
          </w:tcPr>
          <w:p w14:paraId="086CE31F" w14:textId="77777777" w:rsidR="007A4128" w:rsidRDefault="007A4128" w:rsidP="009C4461">
            <w:r>
              <w:t>Medium</w:t>
            </w:r>
          </w:p>
        </w:tc>
        <w:tc>
          <w:tcPr>
            <w:tcW w:w="5475" w:type="dxa"/>
          </w:tcPr>
          <w:p w14:paraId="5451C95E" w14:textId="44F33D53" w:rsidR="007A4128" w:rsidRDefault="007A4128" w:rsidP="00DA5CD6">
            <w:r>
              <w:t xml:space="preserve">Ensure </w:t>
            </w:r>
            <w:proofErr w:type="gramStart"/>
            <w:r>
              <w:t>shut/close down</w:t>
            </w:r>
            <w:proofErr w:type="gramEnd"/>
            <w:r>
              <w:t xml:space="preserve"> procedures/ checklists for areas </w:t>
            </w:r>
            <w:r w:rsidR="0003353A">
              <w:t>in the Hangar (especially the Bar)</w:t>
            </w:r>
            <w:r w:rsidR="000C27CD">
              <w:t xml:space="preserve"> are</w:t>
            </w:r>
            <w:r>
              <w:t xml:space="preserve"> followed so that equipment can be is turned off overnight.  </w:t>
            </w:r>
          </w:p>
        </w:tc>
        <w:tc>
          <w:tcPr>
            <w:tcW w:w="1724" w:type="dxa"/>
            <w:shd w:val="clear" w:color="auto" w:fill="auto"/>
          </w:tcPr>
          <w:p w14:paraId="70FF6C21" w14:textId="77777777" w:rsidR="000C27CD" w:rsidRDefault="000C27CD" w:rsidP="009C4461"/>
          <w:p w14:paraId="60A70253" w14:textId="4284856D" w:rsidR="007A4128" w:rsidRDefault="00093314" w:rsidP="009C4461">
            <w:r>
              <w:t>Ongoing</w:t>
            </w:r>
          </w:p>
        </w:tc>
        <w:tc>
          <w:tcPr>
            <w:tcW w:w="1608" w:type="dxa"/>
            <w:shd w:val="clear" w:color="auto" w:fill="auto"/>
          </w:tcPr>
          <w:p w14:paraId="7748FC83" w14:textId="77777777" w:rsidR="000C27CD" w:rsidRDefault="000C27CD" w:rsidP="009C4461"/>
          <w:p w14:paraId="02110891" w14:textId="11E41D69" w:rsidR="007A4128" w:rsidRDefault="00093314" w:rsidP="009C4461">
            <w:r>
              <w:t>Ongoing</w:t>
            </w:r>
          </w:p>
        </w:tc>
        <w:tc>
          <w:tcPr>
            <w:tcW w:w="1776" w:type="dxa"/>
            <w:shd w:val="clear" w:color="auto" w:fill="00B050"/>
          </w:tcPr>
          <w:p w14:paraId="6282510E" w14:textId="77777777" w:rsidR="007A4128" w:rsidRDefault="007A4128" w:rsidP="009C4461">
            <w:r>
              <w:t>Low</w:t>
            </w:r>
          </w:p>
        </w:tc>
      </w:tr>
      <w:tr w:rsidR="007A4128" w14:paraId="3313CC32" w14:textId="77777777" w:rsidTr="007A4128">
        <w:tc>
          <w:tcPr>
            <w:tcW w:w="1765" w:type="dxa"/>
          </w:tcPr>
          <w:p w14:paraId="2729F2EF" w14:textId="77777777" w:rsidR="007A4128" w:rsidRDefault="007A4128" w:rsidP="009C4461">
            <w:r>
              <w:t>Doors</w:t>
            </w:r>
          </w:p>
        </w:tc>
        <w:tc>
          <w:tcPr>
            <w:tcW w:w="1600" w:type="dxa"/>
            <w:shd w:val="clear" w:color="auto" w:fill="F79646" w:themeFill="accent6"/>
          </w:tcPr>
          <w:p w14:paraId="0F598CE0" w14:textId="77777777" w:rsidR="007A4128" w:rsidRDefault="007A4128" w:rsidP="009C4461">
            <w:r>
              <w:t>Medium</w:t>
            </w:r>
          </w:p>
        </w:tc>
        <w:tc>
          <w:tcPr>
            <w:tcW w:w="5475" w:type="dxa"/>
          </w:tcPr>
          <w:p w14:paraId="797E1CE0" w14:textId="77777777" w:rsidR="007A4128" w:rsidRDefault="007A4128" w:rsidP="009C4461">
            <w:r>
              <w:t>Key things to address that had impacts on other areas detailed in this document.</w:t>
            </w:r>
          </w:p>
          <w:p w14:paraId="5C32750E" w14:textId="7ECB3C4A" w:rsidR="00093314" w:rsidRDefault="007A4128" w:rsidP="00093314">
            <w:pPr>
              <w:pStyle w:val="ListParagraph"/>
              <w:numPr>
                <w:ilvl w:val="0"/>
                <w:numId w:val="6"/>
              </w:numPr>
            </w:pPr>
            <w:r>
              <w:t>To assess all automatic doors to ensure they are working correctly to reduce unnecessary heat loss</w:t>
            </w:r>
            <w:r w:rsidR="005E46F2">
              <w:t xml:space="preserve">. This includes the building of a log </w:t>
            </w:r>
            <w:r w:rsidR="006266B5">
              <w:t xml:space="preserve">for facilities </w:t>
            </w:r>
            <w:r w:rsidR="005E46F2">
              <w:t>as, doors are often out of use</w:t>
            </w:r>
            <w:r w:rsidR="00371486">
              <w:t>/ broken so are not operating at maximum efficiency</w:t>
            </w:r>
            <w:r w:rsidR="006266B5">
              <w:t xml:space="preserve">. </w:t>
            </w:r>
          </w:p>
          <w:p w14:paraId="16C189E2" w14:textId="77777777" w:rsidR="00093314" w:rsidRDefault="00093314" w:rsidP="00093314"/>
          <w:p w14:paraId="19D356E1" w14:textId="77777777" w:rsidR="007A4128" w:rsidRDefault="007A4128" w:rsidP="009C4461">
            <w:pPr>
              <w:pStyle w:val="ListParagraph"/>
              <w:numPr>
                <w:ilvl w:val="0"/>
                <w:numId w:val="6"/>
              </w:numPr>
            </w:pPr>
            <w:r>
              <w:t xml:space="preserve">To assess when doors are open and closed to allow for natural ventilation. For </w:t>
            </w:r>
            <w:proofErr w:type="gramStart"/>
            <w:r>
              <w:t>example</w:t>
            </w:r>
            <w:proofErr w:type="gramEnd"/>
            <w:r>
              <w:t xml:space="preserve"> ensuring doors are left open during summer months and closed during winter months. This will help reduce the reliance on heating and ventilation systems.</w:t>
            </w:r>
          </w:p>
          <w:p w14:paraId="2861A50A" w14:textId="77777777" w:rsidR="00621F8F" w:rsidRDefault="00621F8F" w:rsidP="00621F8F"/>
          <w:p w14:paraId="5BB8BCEB" w14:textId="77777777" w:rsidR="007A4128" w:rsidRDefault="007A4128" w:rsidP="009C4461">
            <w:pPr>
              <w:pStyle w:val="ListParagraph"/>
              <w:numPr>
                <w:ilvl w:val="0"/>
                <w:numId w:val="6"/>
              </w:numPr>
            </w:pPr>
            <w:r>
              <w:t>To encourage all staff to actively close open doors to reduce draughts.</w:t>
            </w:r>
          </w:p>
        </w:tc>
        <w:tc>
          <w:tcPr>
            <w:tcW w:w="1724" w:type="dxa"/>
            <w:shd w:val="clear" w:color="auto" w:fill="auto"/>
          </w:tcPr>
          <w:p w14:paraId="593472A3" w14:textId="77777777" w:rsidR="007A4128" w:rsidRDefault="007A4128" w:rsidP="009C4461"/>
          <w:p w14:paraId="4C1ECD4D" w14:textId="77777777" w:rsidR="00093314" w:rsidRDefault="00093314" w:rsidP="009C4461"/>
          <w:p w14:paraId="3734E171" w14:textId="77777777" w:rsidR="006266B5" w:rsidRDefault="006266B5" w:rsidP="009C4461"/>
          <w:p w14:paraId="54B6E700" w14:textId="4A54EDD5" w:rsidR="00093314" w:rsidRDefault="00093314" w:rsidP="009C4461">
            <w:r>
              <w:t>Ongoing</w:t>
            </w:r>
          </w:p>
          <w:p w14:paraId="07C8D7A6" w14:textId="77777777" w:rsidR="00093314" w:rsidRDefault="00093314" w:rsidP="009C4461"/>
          <w:p w14:paraId="3F05BD51" w14:textId="77777777" w:rsidR="00093314" w:rsidRDefault="00093314" w:rsidP="009C4461"/>
          <w:p w14:paraId="5A3CA73D" w14:textId="77777777" w:rsidR="00093314" w:rsidRDefault="00093314" w:rsidP="009C4461"/>
          <w:p w14:paraId="63E8AEB1" w14:textId="77777777" w:rsidR="00093314" w:rsidRDefault="00093314" w:rsidP="009C4461"/>
          <w:p w14:paraId="7082ACD7" w14:textId="77777777" w:rsidR="00093314" w:rsidRDefault="00093314" w:rsidP="009C4461"/>
          <w:p w14:paraId="604A9CE5" w14:textId="77777777" w:rsidR="00F04036" w:rsidRDefault="00F04036" w:rsidP="009C4461"/>
          <w:p w14:paraId="602DAD90" w14:textId="24DA2859" w:rsidR="00093314" w:rsidRDefault="00093314" w:rsidP="009C4461">
            <w:r>
              <w:t>Ongoing</w:t>
            </w:r>
          </w:p>
          <w:p w14:paraId="53685816" w14:textId="77777777" w:rsidR="00093314" w:rsidRDefault="00093314" w:rsidP="009C4461"/>
          <w:p w14:paraId="6508179C" w14:textId="77777777" w:rsidR="00093314" w:rsidRDefault="00093314" w:rsidP="009C4461"/>
          <w:p w14:paraId="027EB0CA" w14:textId="77777777" w:rsidR="00093314" w:rsidRDefault="00093314" w:rsidP="009C4461"/>
          <w:p w14:paraId="277537EF" w14:textId="77777777" w:rsidR="00093314" w:rsidRDefault="00093314" w:rsidP="009C4461">
            <w:r>
              <w:t>Ongoing</w:t>
            </w:r>
          </w:p>
        </w:tc>
        <w:tc>
          <w:tcPr>
            <w:tcW w:w="1608" w:type="dxa"/>
            <w:shd w:val="clear" w:color="auto" w:fill="auto"/>
          </w:tcPr>
          <w:p w14:paraId="56EF9FF8" w14:textId="77777777" w:rsidR="007A4128" w:rsidRDefault="007A4128" w:rsidP="009C4461"/>
          <w:p w14:paraId="41D8C642" w14:textId="77777777" w:rsidR="00093314" w:rsidRDefault="00093314" w:rsidP="009C4461"/>
          <w:p w14:paraId="20022825" w14:textId="77777777" w:rsidR="006266B5" w:rsidRDefault="006266B5" w:rsidP="009C4461"/>
          <w:p w14:paraId="343AB1A9" w14:textId="02B97675" w:rsidR="00093314" w:rsidRDefault="00093314" w:rsidP="009C4461">
            <w:r>
              <w:t>Ongoing</w:t>
            </w:r>
          </w:p>
          <w:p w14:paraId="4ABE7883" w14:textId="77777777" w:rsidR="00093314" w:rsidRDefault="00093314" w:rsidP="009C4461"/>
          <w:p w14:paraId="66545E0A" w14:textId="77777777" w:rsidR="004022B7" w:rsidRDefault="004022B7" w:rsidP="009C4461"/>
          <w:p w14:paraId="1C114E80" w14:textId="77777777" w:rsidR="00093314" w:rsidRDefault="00093314" w:rsidP="009C4461"/>
          <w:p w14:paraId="132D1339" w14:textId="77777777" w:rsidR="00F04036" w:rsidRDefault="00F04036" w:rsidP="009C4461"/>
          <w:p w14:paraId="5FA33C92" w14:textId="77777777" w:rsidR="004022B7" w:rsidRDefault="004022B7" w:rsidP="009C4461"/>
          <w:p w14:paraId="7E56C677" w14:textId="77777777" w:rsidR="004022B7" w:rsidRDefault="004022B7" w:rsidP="009C4461"/>
          <w:p w14:paraId="5EFD4A1B" w14:textId="145790B2" w:rsidR="00093314" w:rsidRDefault="00093314" w:rsidP="009C4461">
            <w:r>
              <w:t xml:space="preserve">Ongoing </w:t>
            </w:r>
          </w:p>
          <w:p w14:paraId="3610E432" w14:textId="77777777" w:rsidR="00093314" w:rsidRDefault="00093314" w:rsidP="009C4461"/>
          <w:p w14:paraId="410F2BB4" w14:textId="77777777" w:rsidR="00093314" w:rsidRDefault="00093314" w:rsidP="009C4461"/>
          <w:p w14:paraId="7E0C748D" w14:textId="77777777" w:rsidR="00093314" w:rsidRDefault="00093314" w:rsidP="009C4461"/>
          <w:p w14:paraId="397B9EE2" w14:textId="77777777" w:rsidR="00093314" w:rsidRDefault="00093314" w:rsidP="009C4461">
            <w:r>
              <w:t xml:space="preserve">Ongoing </w:t>
            </w:r>
          </w:p>
        </w:tc>
        <w:tc>
          <w:tcPr>
            <w:tcW w:w="1776" w:type="dxa"/>
            <w:shd w:val="clear" w:color="auto" w:fill="00B050"/>
          </w:tcPr>
          <w:p w14:paraId="568B24E8" w14:textId="77777777" w:rsidR="007A4128" w:rsidRDefault="007A4128" w:rsidP="009C4461">
            <w:r>
              <w:t>Low</w:t>
            </w:r>
          </w:p>
        </w:tc>
      </w:tr>
      <w:tr w:rsidR="00621F8F" w14:paraId="5A520C72" w14:textId="77777777" w:rsidTr="002266F8">
        <w:tc>
          <w:tcPr>
            <w:tcW w:w="1765" w:type="dxa"/>
          </w:tcPr>
          <w:p w14:paraId="2B4BE278" w14:textId="0278E17B" w:rsidR="00621F8F" w:rsidRDefault="00621F8F" w:rsidP="009C4461">
            <w:r>
              <w:t>Windows</w:t>
            </w:r>
          </w:p>
        </w:tc>
        <w:tc>
          <w:tcPr>
            <w:tcW w:w="1600" w:type="dxa"/>
            <w:shd w:val="clear" w:color="auto" w:fill="00B050"/>
          </w:tcPr>
          <w:p w14:paraId="193BD476" w14:textId="77777777" w:rsidR="00621F8F" w:rsidRPr="002266F8" w:rsidRDefault="00621F8F" w:rsidP="009C4461">
            <w:pPr>
              <w:rPr>
                <w:color w:val="00B050"/>
              </w:rPr>
            </w:pPr>
          </w:p>
        </w:tc>
        <w:tc>
          <w:tcPr>
            <w:tcW w:w="5475" w:type="dxa"/>
          </w:tcPr>
          <w:p w14:paraId="534E73BC" w14:textId="77777777" w:rsidR="00F76380" w:rsidRDefault="00CC09F0" w:rsidP="009C4461">
            <w:r>
              <w:t xml:space="preserve">Key thing to address is that there is no air ventilation in the </w:t>
            </w:r>
            <w:r w:rsidR="00ED7594">
              <w:t xml:space="preserve">Hangar and the space can get very hot in summers and during larger events. </w:t>
            </w:r>
          </w:p>
          <w:p w14:paraId="06DF66DD" w14:textId="77F9D54B" w:rsidR="00621F8F" w:rsidRDefault="00F76380" w:rsidP="00F76380">
            <w:pPr>
              <w:pStyle w:val="ListParagraph"/>
              <w:numPr>
                <w:ilvl w:val="0"/>
                <w:numId w:val="10"/>
              </w:numPr>
            </w:pPr>
            <w:r>
              <w:t>To analyse the provision of a more sustainable air flow system</w:t>
            </w:r>
            <w:r w:rsidR="002266F8">
              <w:t>, not relying on air conditioning systems</w:t>
            </w:r>
            <w:r>
              <w:t xml:space="preserve"> </w:t>
            </w:r>
          </w:p>
          <w:p w14:paraId="2752758E" w14:textId="2F7FC954" w:rsidR="009C45B3" w:rsidRDefault="009C45B3" w:rsidP="009C45B3">
            <w:pPr>
              <w:pStyle w:val="ListParagraph"/>
              <w:numPr>
                <w:ilvl w:val="0"/>
                <w:numId w:val="10"/>
              </w:numPr>
            </w:pPr>
            <w:r>
              <w:t xml:space="preserve">Install windows </w:t>
            </w:r>
            <w:r w:rsidR="002266F8">
              <w:t xml:space="preserve">in the Hangar </w:t>
            </w:r>
            <w:r>
              <w:t xml:space="preserve">to allow for natural ventilation. </w:t>
            </w:r>
            <w:r w:rsidR="002266F8">
              <w:t>The type of window relies on m</w:t>
            </w:r>
            <w:r w:rsidR="00BD4ED8">
              <w:t>anual opening and closing,</w:t>
            </w:r>
            <w:r w:rsidR="002266F8">
              <w:t xml:space="preserve"> therefore</w:t>
            </w:r>
            <w:r w:rsidR="00BD4ED8">
              <w:t xml:space="preserve"> not relying on </w:t>
            </w:r>
            <w:r w:rsidR="002266F8">
              <w:t xml:space="preserve">further </w:t>
            </w:r>
            <w:r w:rsidR="00BD4ED8">
              <w:t>electric</w:t>
            </w:r>
            <w:r w:rsidR="002266F8">
              <w:t>al/fossil fuel input</w:t>
            </w:r>
            <w:r w:rsidR="00BD4ED8">
              <w:t xml:space="preserve">. </w:t>
            </w:r>
          </w:p>
        </w:tc>
        <w:tc>
          <w:tcPr>
            <w:tcW w:w="1724" w:type="dxa"/>
            <w:shd w:val="clear" w:color="auto" w:fill="auto"/>
          </w:tcPr>
          <w:p w14:paraId="316DC186" w14:textId="77777777" w:rsidR="00621F8F" w:rsidRDefault="00621F8F" w:rsidP="009C4461"/>
          <w:p w14:paraId="2CF29790" w14:textId="77777777" w:rsidR="00F76380" w:rsidRDefault="00F76380" w:rsidP="009C4461"/>
          <w:p w14:paraId="1C66D6AD" w14:textId="77777777" w:rsidR="00F76380" w:rsidRDefault="00F76380" w:rsidP="009C4461"/>
          <w:p w14:paraId="0DF600F1" w14:textId="77777777" w:rsidR="002266F8" w:rsidRDefault="002266F8" w:rsidP="009C4461"/>
          <w:p w14:paraId="67937354" w14:textId="5DD34B20" w:rsidR="00F76380" w:rsidRDefault="002266F8" w:rsidP="009C4461">
            <w:r>
              <w:t>Ongoing</w:t>
            </w:r>
          </w:p>
          <w:p w14:paraId="3B2AB01A" w14:textId="77777777" w:rsidR="00F76380" w:rsidRDefault="00F76380" w:rsidP="009C4461"/>
          <w:p w14:paraId="21749564" w14:textId="5D1AF726" w:rsidR="00F76380" w:rsidRDefault="00F76380" w:rsidP="009C4461">
            <w:r>
              <w:t>November 2022</w:t>
            </w:r>
          </w:p>
        </w:tc>
        <w:tc>
          <w:tcPr>
            <w:tcW w:w="1608" w:type="dxa"/>
            <w:shd w:val="clear" w:color="auto" w:fill="auto"/>
          </w:tcPr>
          <w:p w14:paraId="2925FBDD" w14:textId="77777777" w:rsidR="00621F8F" w:rsidRDefault="00621F8F" w:rsidP="009C4461"/>
          <w:p w14:paraId="49788BB4" w14:textId="77777777" w:rsidR="00F76380" w:rsidRDefault="00F76380" w:rsidP="009C4461"/>
          <w:p w14:paraId="454E912A" w14:textId="77777777" w:rsidR="00F76380" w:rsidRDefault="00F76380" w:rsidP="009C4461"/>
          <w:p w14:paraId="656AA1CB" w14:textId="77777777" w:rsidR="00F76380" w:rsidRDefault="00F76380" w:rsidP="009C4461"/>
          <w:p w14:paraId="602A3517" w14:textId="3B1964D8" w:rsidR="00F76380" w:rsidRDefault="002266F8" w:rsidP="009C4461">
            <w:r>
              <w:t>October 2022</w:t>
            </w:r>
          </w:p>
          <w:p w14:paraId="1532934C" w14:textId="77777777" w:rsidR="00F76380" w:rsidRDefault="00F76380" w:rsidP="009C4461"/>
          <w:p w14:paraId="1093D7C7" w14:textId="4E43AC37" w:rsidR="009C45B3" w:rsidRDefault="009C45B3" w:rsidP="009C4461">
            <w:r>
              <w:t>December 2022</w:t>
            </w:r>
          </w:p>
        </w:tc>
        <w:tc>
          <w:tcPr>
            <w:tcW w:w="1776" w:type="dxa"/>
            <w:shd w:val="clear" w:color="auto" w:fill="00B050"/>
          </w:tcPr>
          <w:p w14:paraId="12C9947C" w14:textId="77777777" w:rsidR="00621F8F" w:rsidRDefault="00621F8F" w:rsidP="009C4461"/>
        </w:tc>
      </w:tr>
      <w:tr w:rsidR="007A4128" w14:paraId="2D113CB8" w14:textId="77777777" w:rsidTr="007A4128">
        <w:tc>
          <w:tcPr>
            <w:tcW w:w="1765" w:type="dxa"/>
          </w:tcPr>
          <w:p w14:paraId="198D73EE" w14:textId="77777777" w:rsidR="007A4128" w:rsidRDefault="007A4128" w:rsidP="009C4461">
            <w:r>
              <w:lastRenderedPageBreak/>
              <w:t>Chemicals</w:t>
            </w:r>
          </w:p>
        </w:tc>
        <w:tc>
          <w:tcPr>
            <w:tcW w:w="1600" w:type="dxa"/>
            <w:shd w:val="clear" w:color="auto" w:fill="00B050"/>
          </w:tcPr>
          <w:p w14:paraId="62A53C2A" w14:textId="77777777" w:rsidR="007A4128" w:rsidRDefault="007A4128" w:rsidP="009C4461">
            <w:r>
              <w:t>Low</w:t>
            </w:r>
          </w:p>
        </w:tc>
        <w:tc>
          <w:tcPr>
            <w:tcW w:w="5475" w:type="dxa"/>
          </w:tcPr>
          <w:p w14:paraId="7801F4C4" w14:textId="77777777" w:rsidR="007A4128" w:rsidRDefault="007A4128" w:rsidP="009C4461">
            <w:r>
              <w:t>We have been assured by the University that all chemicals used for cleaning within the SU are appropriately environmentally friendly.</w:t>
            </w:r>
          </w:p>
        </w:tc>
        <w:tc>
          <w:tcPr>
            <w:tcW w:w="1724" w:type="dxa"/>
            <w:shd w:val="clear" w:color="auto" w:fill="auto"/>
          </w:tcPr>
          <w:p w14:paraId="7E17F76A" w14:textId="77777777" w:rsidR="007A4128" w:rsidRDefault="00093314" w:rsidP="009C4461">
            <w:r>
              <w:t>Check annually</w:t>
            </w:r>
          </w:p>
        </w:tc>
        <w:tc>
          <w:tcPr>
            <w:tcW w:w="1608" w:type="dxa"/>
            <w:shd w:val="clear" w:color="auto" w:fill="auto"/>
          </w:tcPr>
          <w:p w14:paraId="787B9338" w14:textId="091F4A88" w:rsidR="007A4128" w:rsidRDefault="002E7FE5" w:rsidP="009C4461">
            <w:r>
              <w:t xml:space="preserve">Last Check: </w:t>
            </w:r>
            <w:r w:rsidR="00093314">
              <w:t>0</w:t>
            </w:r>
            <w:r w:rsidR="00C63656">
              <w:t>7</w:t>
            </w:r>
            <w:r w:rsidR="00093314">
              <w:t>/03/20</w:t>
            </w:r>
            <w:r w:rsidR="00C63656">
              <w:t>22</w:t>
            </w:r>
          </w:p>
          <w:p w14:paraId="37CBB2F8" w14:textId="77777777" w:rsidR="005D1986" w:rsidRDefault="005D1986" w:rsidP="009C4461"/>
          <w:p w14:paraId="1C9DB607" w14:textId="77777777" w:rsidR="005D1986" w:rsidRDefault="005D1986" w:rsidP="009C4461"/>
        </w:tc>
        <w:tc>
          <w:tcPr>
            <w:tcW w:w="1776" w:type="dxa"/>
            <w:shd w:val="clear" w:color="auto" w:fill="00B050"/>
          </w:tcPr>
          <w:p w14:paraId="695CED87" w14:textId="77777777" w:rsidR="007A4128" w:rsidRDefault="007A4128" w:rsidP="009C4461">
            <w:r>
              <w:t>Low</w:t>
            </w:r>
          </w:p>
        </w:tc>
      </w:tr>
      <w:tr w:rsidR="007A4128" w14:paraId="7F1E55C4" w14:textId="77777777" w:rsidTr="007A4128">
        <w:tc>
          <w:tcPr>
            <w:tcW w:w="1765" w:type="dxa"/>
          </w:tcPr>
          <w:p w14:paraId="09532F2C" w14:textId="77777777" w:rsidR="007A4128" w:rsidRDefault="007A4128" w:rsidP="009C4461">
            <w:r>
              <w:t>Transport</w:t>
            </w:r>
          </w:p>
        </w:tc>
        <w:tc>
          <w:tcPr>
            <w:tcW w:w="1600" w:type="dxa"/>
            <w:shd w:val="clear" w:color="auto" w:fill="FF0000"/>
          </w:tcPr>
          <w:p w14:paraId="574553AB" w14:textId="77777777" w:rsidR="007A4128" w:rsidRDefault="007A4128" w:rsidP="009C4461">
            <w:r w:rsidRPr="00953623">
              <w:rPr>
                <w:highlight w:val="red"/>
              </w:rPr>
              <w:t>High</w:t>
            </w:r>
          </w:p>
        </w:tc>
        <w:tc>
          <w:tcPr>
            <w:tcW w:w="5475" w:type="dxa"/>
          </w:tcPr>
          <w:p w14:paraId="19A7B92A" w14:textId="77777777" w:rsidR="007A4128" w:rsidRDefault="007A4128" w:rsidP="009C4461">
            <w:r>
              <w:t xml:space="preserve">We are committed to making use of the most energy efficient modes of transport for staff and students on Union business and for staff and students to car share. This includes sports and societies travelling to away games. </w:t>
            </w:r>
          </w:p>
          <w:p w14:paraId="52774544" w14:textId="77777777" w:rsidR="007A4128" w:rsidRDefault="007A4128" w:rsidP="00223AAE">
            <w:pPr>
              <w:pStyle w:val="ListParagraph"/>
              <w:numPr>
                <w:ilvl w:val="0"/>
                <w:numId w:val="8"/>
              </w:numPr>
            </w:pPr>
            <w:r>
              <w:t xml:space="preserve">Wherever possible we aim to use public transport. </w:t>
            </w:r>
          </w:p>
          <w:p w14:paraId="44A926B5" w14:textId="77777777" w:rsidR="007A4128" w:rsidRDefault="007A4128" w:rsidP="00223AAE">
            <w:pPr>
              <w:pStyle w:val="ListParagraph"/>
              <w:numPr>
                <w:ilvl w:val="0"/>
                <w:numId w:val="8"/>
              </w:numPr>
            </w:pPr>
            <w:r>
              <w:t>Environmental considerations in coach contracts.</w:t>
            </w:r>
          </w:p>
          <w:p w14:paraId="2E5BDA45" w14:textId="6CEB489F" w:rsidR="00B12E77" w:rsidRDefault="00B12E77" w:rsidP="00223AAE">
            <w:pPr>
              <w:pStyle w:val="ListParagraph"/>
              <w:numPr>
                <w:ilvl w:val="0"/>
                <w:numId w:val="8"/>
              </w:numPr>
            </w:pPr>
            <w:r>
              <w:t>Reminding staff and students</w:t>
            </w:r>
            <w:r w:rsidR="00A35C45">
              <w:t xml:space="preserve"> about car sharing</w:t>
            </w:r>
          </w:p>
          <w:p w14:paraId="283EC1E6" w14:textId="77777777" w:rsidR="00093314" w:rsidRDefault="00093314" w:rsidP="00093314"/>
          <w:p w14:paraId="0AA16DB9" w14:textId="78956A3B" w:rsidR="00093314" w:rsidRDefault="00C63656" w:rsidP="00093314">
            <w:r>
              <w:t xml:space="preserve">Reapprove </w:t>
            </w:r>
            <w:r w:rsidR="00093314">
              <w:t>Policy to ban domestic air travel</w:t>
            </w:r>
            <w:r w:rsidR="005D1986">
              <w:t xml:space="preserve"> to pass through Student Council</w:t>
            </w:r>
          </w:p>
        </w:tc>
        <w:tc>
          <w:tcPr>
            <w:tcW w:w="1724" w:type="dxa"/>
            <w:shd w:val="clear" w:color="auto" w:fill="auto"/>
          </w:tcPr>
          <w:p w14:paraId="6DFB0B86" w14:textId="77777777" w:rsidR="007A4128" w:rsidRDefault="007A4128" w:rsidP="009C4461"/>
          <w:p w14:paraId="52F61228" w14:textId="77777777" w:rsidR="00093314" w:rsidRDefault="00093314" w:rsidP="009C4461"/>
          <w:p w14:paraId="452379BF" w14:textId="77777777" w:rsidR="00093314" w:rsidRDefault="00093314" w:rsidP="009C4461"/>
          <w:p w14:paraId="7D027FD5" w14:textId="77777777" w:rsidR="00093314" w:rsidRDefault="00093314" w:rsidP="009C4461"/>
          <w:p w14:paraId="63EEFA59" w14:textId="77777777" w:rsidR="00093314" w:rsidRDefault="00093314" w:rsidP="009C4461"/>
          <w:p w14:paraId="62071ECB" w14:textId="43B65E81" w:rsidR="00093314" w:rsidRDefault="00A35C45" w:rsidP="009C4461">
            <w:r>
              <w:t>Ongoing</w:t>
            </w:r>
          </w:p>
          <w:p w14:paraId="5322CA96" w14:textId="77777777" w:rsidR="00093314" w:rsidRDefault="00093314" w:rsidP="009C4461"/>
          <w:p w14:paraId="634C505B" w14:textId="77777777" w:rsidR="00C63656" w:rsidRDefault="00C63656" w:rsidP="009C4461"/>
          <w:p w14:paraId="5C444D08" w14:textId="77777777" w:rsidR="00A35C45" w:rsidRDefault="00A35C45" w:rsidP="009C4461"/>
          <w:p w14:paraId="002653EC" w14:textId="194DE484" w:rsidR="00C63656" w:rsidRDefault="00C63656" w:rsidP="009C4461">
            <w:r>
              <w:t>April 2022</w:t>
            </w:r>
          </w:p>
        </w:tc>
        <w:tc>
          <w:tcPr>
            <w:tcW w:w="1608" w:type="dxa"/>
            <w:shd w:val="clear" w:color="auto" w:fill="auto"/>
          </w:tcPr>
          <w:p w14:paraId="596E2794" w14:textId="77777777" w:rsidR="007A4128" w:rsidRDefault="007A4128" w:rsidP="009C4461"/>
          <w:p w14:paraId="71F134FE" w14:textId="77777777" w:rsidR="005D1986" w:rsidRDefault="005D1986" w:rsidP="009C4461"/>
          <w:p w14:paraId="4D8AFB38" w14:textId="77777777" w:rsidR="005D1986" w:rsidRDefault="005D1986" w:rsidP="009C4461"/>
          <w:p w14:paraId="67D4726D" w14:textId="77777777" w:rsidR="005D1986" w:rsidRDefault="005D1986" w:rsidP="009C4461"/>
          <w:p w14:paraId="5C36ACB1" w14:textId="77777777" w:rsidR="005D1986" w:rsidRDefault="005D1986" w:rsidP="009C4461"/>
          <w:p w14:paraId="388BEE20" w14:textId="4962DE40" w:rsidR="005D1986" w:rsidRDefault="00A35C45" w:rsidP="009C4461">
            <w:r>
              <w:t>Ongoing</w:t>
            </w:r>
          </w:p>
          <w:p w14:paraId="6B3B03B6" w14:textId="77777777" w:rsidR="005D1986" w:rsidRDefault="005D1986" w:rsidP="009C4461"/>
          <w:p w14:paraId="520A3EE6" w14:textId="77777777" w:rsidR="005D1986" w:rsidRDefault="005D1986" w:rsidP="009C4461"/>
          <w:p w14:paraId="565FE3BD" w14:textId="77777777" w:rsidR="00A35C45" w:rsidRDefault="00A35C45" w:rsidP="009C4461"/>
          <w:p w14:paraId="6E1BD90A" w14:textId="434C04C5" w:rsidR="005D1986" w:rsidRDefault="00C63656" w:rsidP="009C4461">
            <w:r>
              <w:t>07</w:t>
            </w:r>
            <w:r w:rsidR="005D1986">
              <w:t>/0</w:t>
            </w:r>
            <w:r>
              <w:t>4</w:t>
            </w:r>
            <w:r w:rsidR="005D1986">
              <w:t>/20</w:t>
            </w:r>
            <w:r>
              <w:t>22</w:t>
            </w:r>
            <w:r w:rsidR="005D1986">
              <w:t xml:space="preserve"> </w:t>
            </w:r>
            <w:r w:rsidR="009F5C52">
              <w:t>(reapproved and valid for another 2 years)</w:t>
            </w:r>
          </w:p>
        </w:tc>
        <w:tc>
          <w:tcPr>
            <w:tcW w:w="1776" w:type="dxa"/>
            <w:shd w:val="clear" w:color="auto" w:fill="F79646" w:themeFill="accent6"/>
          </w:tcPr>
          <w:p w14:paraId="3D624C85" w14:textId="77777777" w:rsidR="007A4128" w:rsidRDefault="007A4128" w:rsidP="009C4461">
            <w:r>
              <w:t>Medium</w:t>
            </w:r>
          </w:p>
        </w:tc>
      </w:tr>
      <w:tr w:rsidR="007A4128" w14:paraId="1ECE9DAF" w14:textId="77777777" w:rsidTr="007A4128">
        <w:tc>
          <w:tcPr>
            <w:tcW w:w="1765" w:type="dxa"/>
          </w:tcPr>
          <w:p w14:paraId="49CD3D09" w14:textId="77777777" w:rsidR="007A4128" w:rsidRDefault="007A4128" w:rsidP="009C4461">
            <w:r>
              <w:t>Behaviour Change</w:t>
            </w:r>
          </w:p>
        </w:tc>
        <w:tc>
          <w:tcPr>
            <w:tcW w:w="1600" w:type="dxa"/>
            <w:shd w:val="clear" w:color="auto" w:fill="FF0000"/>
          </w:tcPr>
          <w:p w14:paraId="61AB4D6C" w14:textId="77777777" w:rsidR="007A4128" w:rsidRPr="00953623" w:rsidRDefault="007A4128" w:rsidP="009C4461">
            <w:pPr>
              <w:rPr>
                <w:highlight w:val="red"/>
              </w:rPr>
            </w:pPr>
            <w:r>
              <w:rPr>
                <w:highlight w:val="red"/>
              </w:rPr>
              <w:t>High</w:t>
            </w:r>
          </w:p>
        </w:tc>
        <w:tc>
          <w:tcPr>
            <w:tcW w:w="5475" w:type="dxa"/>
          </w:tcPr>
          <w:p w14:paraId="03C60932" w14:textId="77777777" w:rsidR="007A4128" w:rsidRDefault="007A4128" w:rsidP="009C4461">
            <w:r>
              <w:t>Key areas of action and attention:</w:t>
            </w:r>
          </w:p>
          <w:p w14:paraId="53228067" w14:textId="00D17782" w:rsidR="007A4128" w:rsidRDefault="007A4128" w:rsidP="009D57C7">
            <w:pPr>
              <w:pStyle w:val="ListParagraph"/>
              <w:numPr>
                <w:ilvl w:val="0"/>
                <w:numId w:val="9"/>
              </w:numPr>
            </w:pPr>
            <w:r>
              <w:t xml:space="preserve">Ensure our staff culture leads by example in </w:t>
            </w:r>
            <w:r w:rsidR="002A61A8">
              <w:t>terms</w:t>
            </w:r>
            <w:r>
              <w:t xml:space="preserve"> of reducing waste and recycling</w:t>
            </w:r>
            <w:r w:rsidR="00055E40">
              <w:t>.</w:t>
            </w:r>
          </w:p>
          <w:p w14:paraId="6DA4E13B" w14:textId="4ED5B1E0" w:rsidR="007A4128" w:rsidRDefault="007A4128" w:rsidP="009D57C7">
            <w:pPr>
              <w:pStyle w:val="ListParagraph"/>
              <w:numPr>
                <w:ilvl w:val="0"/>
                <w:numId w:val="9"/>
              </w:numPr>
            </w:pPr>
            <w:r>
              <w:t>Supporting the continuation of Energise Worcester and research around student behaviour and energy consumption</w:t>
            </w:r>
            <w:r w:rsidR="00055E40">
              <w:t xml:space="preserve">. </w:t>
            </w:r>
          </w:p>
          <w:p w14:paraId="559D6882" w14:textId="77777777" w:rsidR="00C63656" w:rsidRDefault="00C63656" w:rsidP="00C63656">
            <w:pPr>
              <w:pStyle w:val="ListParagraph"/>
            </w:pPr>
          </w:p>
          <w:p w14:paraId="69619143" w14:textId="77777777" w:rsidR="007A4128" w:rsidRDefault="007A4128" w:rsidP="009D57C7">
            <w:pPr>
              <w:pStyle w:val="ListParagraph"/>
              <w:numPr>
                <w:ilvl w:val="0"/>
                <w:numId w:val="9"/>
              </w:numPr>
            </w:pPr>
            <w:r>
              <w:t>Support and facilitate the UW’s Green Week</w:t>
            </w:r>
          </w:p>
          <w:p w14:paraId="6DCFF7CA" w14:textId="77777777" w:rsidR="00AB2A93" w:rsidRDefault="00AB2A93" w:rsidP="00AB2A93"/>
          <w:p w14:paraId="5070BA84" w14:textId="6651FA47" w:rsidR="007A4128" w:rsidRDefault="007A4128" w:rsidP="009D57C7">
            <w:pPr>
              <w:pStyle w:val="ListParagraph"/>
              <w:numPr>
                <w:ilvl w:val="0"/>
                <w:numId w:val="9"/>
              </w:numPr>
            </w:pPr>
            <w:r>
              <w:t xml:space="preserve">Support and promote the UW bike loan and car share </w:t>
            </w:r>
            <w:r w:rsidR="00EB5799">
              <w:t>schemes.</w:t>
            </w:r>
          </w:p>
          <w:p w14:paraId="40168DEA" w14:textId="2829BE18" w:rsidR="007A4128" w:rsidRDefault="007A4128" w:rsidP="009D57C7">
            <w:pPr>
              <w:pStyle w:val="ListParagraph"/>
              <w:numPr>
                <w:ilvl w:val="0"/>
                <w:numId w:val="9"/>
              </w:numPr>
            </w:pPr>
            <w:r>
              <w:t xml:space="preserve">Encourage and promote environmental </w:t>
            </w:r>
            <w:r w:rsidR="00EB5799">
              <w:t>societies.</w:t>
            </w:r>
          </w:p>
          <w:p w14:paraId="0FB03572" w14:textId="66BAE5AB" w:rsidR="00C63656" w:rsidRDefault="00C63656" w:rsidP="00EB5799"/>
        </w:tc>
        <w:tc>
          <w:tcPr>
            <w:tcW w:w="1724" w:type="dxa"/>
            <w:shd w:val="clear" w:color="auto" w:fill="auto"/>
          </w:tcPr>
          <w:p w14:paraId="75FF0192" w14:textId="77777777" w:rsidR="007A4128" w:rsidRDefault="007A4128" w:rsidP="009C4461"/>
          <w:p w14:paraId="49F4BB1A" w14:textId="77777777" w:rsidR="005D1986" w:rsidRDefault="005D1986" w:rsidP="009C4461"/>
          <w:p w14:paraId="4CBAA66B" w14:textId="77777777" w:rsidR="005D1986" w:rsidRDefault="005D1986" w:rsidP="009C4461">
            <w:r>
              <w:t>Ongoing</w:t>
            </w:r>
          </w:p>
          <w:p w14:paraId="2F8F25C6" w14:textId="77777777" w:rsidR="005D1986" w:rsidRDefault="005D1986" w:rsidP="009C4461"/>
          <w:p w14:paraId="419BBA63" w14:textId="77777777" w:rsidR="00C63656" w:rsidRDefault="00C63656" w:rsidP="009C4461"/>
          <w:p w14:paraId="21A8DAAC" w14:textId="6E3E84CB" w:rsidR="005D1986" w:rsidRDefault="005D1986" w:rsidP="009C4461">
            <w:r>
              <w:t>Spring 2019</w:t>
            </w:r>
          </w:p>
          <w:p w14:paraId="6F794D83" w14:textId="77777777" w:rsidR="00C63656" w:rsidRDefault="00C63656" w:rsidP="009C4461"/>
          <w:p w14:paraId="65D9C5BC" w14:textId="003257F5" w:rsidR="005D1986" w:rsidRDefault="00055E40" w:rsidP="009C4461">
            <w:r>
              <w:t>Fe</w:t>
            </w:r>
            <w:r w:rsidR="00AB2A93">
              <w:t>bruary 2023</w:t>
            </w:r>
          </w:p>
          <w:p w14:paraId="1C0408C2" w14:textId="77777777" w:rsidR="00AB2A93" w:rsidRDefault="00AB2A93" w:rsidP="009C4461"/>
          <w:p w14:paraId="14138D3C" w14:textId="55BF03DD" w:rsidR="005D1986" w:rsidRDefault="00C63656" w:rsidP="009C4461">
            <w:r>
              <w:t>Ongoing</w:t>
            </w:r>
          </w:p>
          <w:p w14:paraId="4D1DF357" w14:textId="77777777" w:rsidR="005D1986" w:rsidRDefault="005D1986" w:rsidP="009C4461"/>
          <w:p w14:paraId="110D2175" w14:textId="77777777" w:rsidR="005D1986" w:rsidRDefault="005D1986" w:rsidP="009C4461">
            <w:r>
              <w:t>Ongoing</w:t>
            </w:r>
          </w:p>
          <w:p w14:paraId="258D6781" w14:textId="4A4F7EA9" w:rsidR="005D1986" w:rsidRDefault="005D1986" w:rsidP="009C4461"/>
        </w:tc>
        <w:tc>
          <w:tcPr>
            <w:tcW w:w="1608" w:type="dxa"/>
            <w:shd w:val="clear" w:color="auto" w:fill="auto"/>
          </w:tcPr>
          <w:p w14:paraId="3CC8877F" w14:textId="77777777" w:rsidR="007A4128" w:rsidRDefault="007A4128" w:rsidP="009C4461"/>
          <w:p w14:paraId="2D449BC6" w14:textId="77777777" w:rsidR="005D1986" w:rsidRDefault="005D1986" w:rsidP="009C4461"/>
          <w:p w14:paraId="3C18BAFE" w14:textId="44677F58" w:rsidR="005D1986" w:rsidRDefault="002A61A8" w:rsidP="009C4461">
            <w:r>
              <w:t>Ongoing</w:t>
            </w:r>
          </w:p>
          <w:p w14:paraId="1BCA87BB" w14:textId="77777777" w:rsidR="005D1986" w:rsidRDefault="005D1986" w:rsidP="009C4461"/>
          <w:p w14:paraId="43C5C229" w14:textId="39C3F2A6" w:rsidR="005D1986" w:rsidRDefault="00C63656" w:rsidP="009C4461">
            <w:r>
              <w:t xml:space="preserve">New boilers currently being </w:t>
            </w:r>
            <w:r w:rsidR="00055E40">
              <w:t>explored.</w:t>
            </w:r>
          </w:p>
          <w:p w14:paraId="14B685B3" w14:textId="226AFB5C" w:rsidR="005D1986" w:rsidRDefault="00AB2A93" w:rsidP="009C4461">
            <w:r>
              <w:t>13.02.23</w:t>
            </w:r>
            <w:r w:rsidR="00C63656">
              <w:t xml:space="preserve"> </w:t>
            </w:r>
          </w:p>
          <w:p w14:paraId="1FADE44B" w14:textId="77777777" w:rsidR="00AB2A93" w:rsidRDefault="00AB2A93" w:rsidP="009C4461"/>
          <w:p w14:paraId="3933DF99" w14:textId="61D0BB4A" w:rsidR="005D1986" w:rsidRDefault="00C63656" w:rsidP="009C4461">
            <w:r>
              <w:t>Ongoing</w:t>
            </w:r>
          </w:p>
          <w:p w14:paraId="5996AA59" w14:textId="77777777" w:rsidR="005D1986" w:rsidRDefault="005D1986" w:rsidP="009C4461"/>
          <w:p w14:paraId="04120F06" w14:textId="77777777" w:rsidR="005D1986" w:rsidRDefault="005D1986" w:rsidP="009C4461">
            <w:r>
              <w:t>Ongoing</w:t>
            </w:r>
          </w:p>
          <w:p w14:paraId="2A6F6D54" w14:textId="32F031E5" w:rsidR="005D1986" w:rsidRDefault="005D1986" w:rsidP="00EB5799"/>
        </w:tc>
        <w:tc>
          <w:tcPr>
            <w:tcW w:w="1776" w:type="dxa"/>
            <w:shd w:val="clear" w:color="auto" w:fill="F79646" w:themeFill="accent6"/>
          </w:tcPr>
          <w:p w14:paraId="0FC1F487" w14:textId="77777777" w:rsidR="007A4128" w:rsidRDefault="007A4128" w:rsidP="009C4461">
            <w:r>
              <w:t>Medium</w:t>
            </w:r>
          </w:p>
        </w:tc>
      </w:tr>
    </w:tbl>
    <w:p w14:paraId="778416B7" w14:textId="78E65690" w:rsidR="00F84B4C" w:rsidRDefault="00F84B4C" w:rsidP="00C63656"/>
    <w:sectPr w:rsidR="00F84B4C" w:rsidSect="00582A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968"/>
    <w:multiLevelType w:val="hybridMultilevel"/>
    <w:tmpl w:val="A6D25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92C4A"/>
    <w:multiLevelType w:val="hybridMultilevel"/>
    <w:tmpl w:val="947AB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53E9A"/>
    <w:multiLevelType w:val="hybridMultilevel"/>
    <w:tmpl w:val="9D70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51E0B"/>
    <w:multiLevelType w:val="hybridMultilevel"/>
    <w:tmpl w:val="9796F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5449C"/>
    <w:multiLevelType w:val="hybridMultilevel"/>
    <w:tmpl w:val="CB68F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C3E01"/>
    <w:multiLevelType w:val="hybridMultilevel"/>
    <w:tmpl w:val="E1CE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8348C"/>
    <w:multiLevelType w:val="hybridMultilevel"/>
    <w:tmpl w:val="5ECC0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5219B8"/>
    <w:multiLevelType w:val="hybridMultilevel"/>
    <w:tmpl w:val="B316F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AF4D57"/>
    <w:multiLevelType w:val="hybridMultilevel"/>
    <w:tmpl w:val="A142F254"/>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9" w15:restartNumberingAfterBreak="0">
    <w:nsid w:val="77856A25"/>
    <w:multiLevelType w:val="hybridMultilevel"/>
    <w:tmpl w:val="97E47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019357">
    <w:abstractNumId w:val="8"/>
  </w:num>
  <w:num w:numId="2" w16cid:durableId="617032445">
    <w:abstractNumId w:val="7"/>
  </w:num>
  <w:num w:numId="3" w16cid:durableId="1731340461">
    <w:abstractNumId w:val="6"/>
  </w:num>
  <w:num w:numId="4" w16cid:durableId="731194364">
    <w:abstractNumId w:val="3"/>
  </w:num>
  <w:num w:numId="5" w16cid:durableId="277614673">
    <w:abstractNumId w:val="4"/>
  </w:num>
  <w:num w:numId="6" w16cid:durableId="1836257963">
    <w:abstractNumId w:val="9"/>
  </w:num>
  <w:num w:numId="7" w16cid:durableId="932318414">
    <w:abstractNumId w:val="1"/>
  </w:num>
  <w:num w:numId="8" w16cid:durableId="1537425356">
    <w:abstractNumId w:val="5"/>
  </w:num>
  <w:num w:numId="9" w16cid:durableId="2014381353">
    <w:abstractNumId w:val="2"/>
  </w:num>
  <w:num w:numId="10" w16cid:durableId="78998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FA"/>
    <w:rsid w:val="00014812"/>
    <w:rsid w:val="000234CA"/>
    <w:rsid w:val="0003353A"/>
    <w:rsid w:val="00055E40"/>
    <w:rsid w:val="0008516F"/>
    <w:rsid w:val="00093314"/>
    <w:rsid w:val="000A5383"/>
    <w:rsid w:val="000A7F0D"/>
    <w:rsid w:val="000C27CD"/>
    <w:rsid w:val="00143CC6"/>
    <w:rsid w:val="001476C1"/>
    <w:rsid w:val="00212B86"/>
    <w:rsid w:val="00223AAE"/>
    <w:rsid w:val="002266F8"/>
    <w:rsid w:val="002A61A8"/>
    <w:rsid w:val="002B7613"/>
    <w:rsid w:val="002D27CF"/>
    <w:rsid w:val="002E7FE5"/>
    <w:rsid w:val="002F50B6"/>
    <w:rsid w:val="003144C8"/>
    <w:rsid w:val="00371486"/>
    <w:rsid w:val="00387E9E"/>
    <w:rsid w:val="003976B4"/>
    <w:rsid w:val="003A1490"/>
    <w:rsid w:val="003C58A0"/>
    <w:rsid w:val="004022B7"/>
    <w:rsid w:val="004A5160"/>
    <w:rsid w:val="004C58D6"/>
    <w:rsid w:val="005757A5"/>
    <w:rsid w:val="00582AA9"/>
    <w:rsid w:val="005D1986"/>
    <w:rsid w:val="005E46F2"/>
    <w:rsid w:val="00621F8F"/>
    <w:rsid w:val="006266B5"/>
    <w:rsid w:val="0062708F"/>
    <w:rsid w:val="00685025"/>
    <w:rsid w:val="006F16AD"/>
    <w:rsid w:val="00723C5A"/>
    <w:rsid w:val="007647E4"/>
    <w:rsid w:val="007A4128"/>
    <w:rsid w:val="007C0BB9"/>
    <w:rsid w:val="00817350"/>
    <w:rsid w:val="00842B8D"/>
    <w:rsid w:val="00874C87"/>
    <w:rsid w:val="008E2E19"/>
    <w:rsid w:val="008F6438"/>
    <w:rsid w:val="00935A5C"/>
    <w:rsid w:val="00953623"/>
    <w:rsid w:val="00970182"/>
    <w:rsid w:val="00983EA8"/>
    <w:rsid w:val="009B2078"/>
    <w:rsid w:val="009C4461"/>
    <w:rsid w:val="009C45B3"/>
    <w:rsid w:val="009C46A9"/>
    <w:rsid w:val="009D57C7"/>
    <w:rsid w:val="009F0F95"/>
    <w:rsid w:val="009F5C52"/>
    <w:rsid w:val="00A35C45"/>
    <w:rsid w:val="00A37970"/>
    <w:rsid w:val="00AA4A13"/>
    <w:rsid w:val="00AB2A93"/>
    <w:rsid w:val="00AF56AB"/>
    <w:rsid w:val="00B01D12"/>
    <w:rsid w:val="00B12E77"/>
    <w:rsid w:val="00BD4ED8"/>
    <w:rsid w:val="00C15C20"/>
    <w:rsid w:val="00C24A03"/>
    <w:rsid w:val="00C63656"/>
    <w:rsid w:val="00C74B8C"/>
    <w:rsid w:val="00C97833"/>
    <w:rsid w:val="00CA0102"/>
    <w:rsid w:val="00CC09F0"/>
    <w:rsid w:val="00D80DD5"/>
    <w:rsid w:val="00DA5CD6"/>
    <w:rsid w:val="00DB76ED"/>
    <w:rsid w:val="00E41CEB"/>
    <w:rsid w:val="00EA48FA"/>
    <w:rsid w:val="00EB4E1A"/>
    <w:rsid w:val="00EB5799"/>
    <w:rsid w:val="00ED7594"/>
    <w:rsid w:val="00F04036"/>
    <w:rsid w:val="00F26346"/>
    <w:rsid w:val="00F51FDD"/>
    <w:rsid w:val="00F76380"/>
    <w:rsid w:val="00F84B4C"/>
    <w:rsid w:val="00FD5385"/>
    <w:rsid w:val="00FE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AE8F"/>
  <w15:docId w15:val="{F9FF8C8B-FE9A-480A-8487-690D9FBB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50"/>
    <w:pPr>
      <w:ind w:left="720"/>
      <w:contextualSpacing/>
    </w:pPr>
  </w:style>
  <w:style w:type="character" w:styleId="CommentReference">
    <w:name w:val="annotation reference"/>
    <w:basedOn w:val="DefaultParagraphFont"/>
    <w:uiPriority w:val="99"/>
    <w:semiHidden/>
    <w:unhideWhenUsed/>
    <w:rsid w:val="009B2078"/>
    <w:rPr>
      <w:sz w:val="16"/>
      <w:szCs w:val="16"/>
    </w:rPr>
  </w:style>
  <w:style w:type="paragraph" w:styleId="CommentText">
    <w:name w:val="annotation text"/>
    <w:basedOn w:val="Normal"/>
    <w:link w:val="CommentTextChar"/>
    <w:uiPriority w:val="99"/>
    <w:unhideWhenUsed/>
    <w:rsid w:val="009B2078"/>
    <w:pPr>
      <w:spacing w:line="240" w:lineRule="auto"/>
    </w:pPr>
    <w:rPr>
      <w:sz w:val="20"/>
      <w:szCs w:val="20"/>
    </w:rPr>
  </w:style>
  <w:style w:type="character" w:customStyle="1" w:styleId="CommentTextChar">
    <w:name w:val="Comment Text Char"/>
    <w:basedOn w:val="DefaultParagraphFont"/>
    <w:link w:val="CommentText"/>
    <w:uiPriority w:val="99"/>
    <w:rsid w:val="009B2078"/>
    <w:rPr>
      <w:sz w:val="20"/>
      <w:szCs w:val="20"/>
    </w:rPr>
  </w:style>
  <w:style w:type="paragraph" w:styleId="CommentSubject">
    <w:name w:val="annotation subject"/>
    <w:basedOn w:val="CommentText"/>
    <w:next w:val="CommentText"/>
    <w:link w:val="CommentSubjectChar"/>
    <w:uiPriority w:val="99"/>
    <w:semiHidden/>
    <w:unhideWhenUsed/>
    <w:rsid w:val="009B2078"/>
    <w:rPr>
      <w:b/>
      <w:bCs/>
    </w:rPr>
  </w:style>
  <w:style w:type="character" w:customStyle="1" w:styleId="CommentSubjectChar">
    <w:name w:val="Comment Subject Char"/>
    <w:basedOn w:val="CommentTextChar"/>
    <w:link w:val="CommentSubject"/>
    <w:uiPriority w:val="99"/>
    <w:semiHidden/>
    <w:rsid w:val="009B20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3E0D-5631-43CC-B0C7-D2EEAAA6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Anna-Symone Bateman</cp:lastModifiedBy>
  <cp:revision>46</cp:revision>
  <dcterms:created xsi:type="dcterms:W3CDTF">2023-05-02T10:30:00Z</dcterms:created>
  <dcterms:modified xsi:type="dcterms:W3CDTF">2023-05-03T14:18:00Z</dcterms:modified>
</cp:coreProperties>
</file>