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9DA18" w14:textId="73743728" w:rsidR="0075621E" w:rsidRDefault="0075621E" w:rsidP="00D34831">
      <w:pPr>
        <w:rPr>
          <w:rFonts w:ascii="Avenir Next LT Pro" w:hAnsi="Avenir Next LT Pro"/>
          <w:b/>
          <w:bCs/>
        </w:rPr>
      </w:pPr>
      <w:r w:rsidRPr="00D34831">
        <w:rPr>
          <w:rFonts w:ascii="Avenir Next LT Pro" w:hAnsi="Avenir Next LT Pro"/>
          <w:b/>
          <w:bCs/>
          <w:lang w:val="en-US"/>
        </w:rPr>
        <w:t xml:space="preserve">Sustainability Committee </w:t>
      </w:r>
      <w:r w:rsidR="000963FB" w:rsidRPr="00D34831">
        <w:rPr>
          <w:rFonts w:ascii="Avenir Next LT Pro" w:hAnsi="Avenir Next LT Pro"/>
          <w:b/>
          <w:bCs/>
          <w:lang w:val="en-US"/>
        </w:rPr>
        <w:t>0</w:t>
      </w:r>
      <w:r w:rsidR="00D34831" w:rsidRPr="00D34831">
        <w:rPr>
          <w:rFonts w:ascii="Avenir Next LT Pro" w:hAnsi="Avenir Next LT Pro"/>
          <w:b/>
          <w:bCs/>
          <w:lang w:val="en-US"/>
        </w:rPr>
        <w:t>4</w:t>
      </w:r>
      <w:r w:rsidR="000963FB" w:rsidRPr="00D34831">
        <w:rPr>
          <w:rFonts w:ascii="Avenir Next LT Pro" w:hAnsi="Avenir Next LT Pro"/>
          <w:b/>
          <w:bCs/>
          <w:lang w:val="en-US"/>
        </w:rPr>
        <w:t xml:space="preserve"> </w:t>
      </w:r>
      <w:r w:rsidR="00847227" w:rsidRPr="00D34831">
        <w:rPr>
          <w:rFonts w:ascii="Avenir Next LT Pro" w:hAnsi="Avenir Next LT Pro"/>
          <w:b/>
          <w:bCs/>
          <w:lang w:val="en-US"/>
        </w:rPr>
        <w:t>Agenda</w:t>
      </w:r>
      <w:r w:rsidRPr="00D34831">
        <w:rPr>
          <w:rFonts w:ascii="Avenir Next LT Pro" w:hAnsi="Avenir Next LT Pro"/>
          <w:b/>
          <w:bCs/>
          <w:lang w:val="de-DE"/>
        </w:rPr>
        <w:t xml:space="preserve">      Date: </w:t>
      </w:r>
      <w:r w:rsidR="00AF458A">
        <w:rPr>
          <w:rFonts w:ascii="Avenir Next LT Pro" w:hAnsi="Avenir Next LT Pro"/>
          <w:b/>
          <w:bCs/>
        </w:rPr>
        <w:t>30</w:t>
      </w:r>
      <w:r w:rsidR="00D34831" w:rsidRPr="00D34831">
        <w:rPr>
          <w:rFonts w:ascii="Avenir Next LT Pro" w:hAnsi="Avenir Next LT Pro"/>
          <w:b/>
          <w:bCs/>
        </w:rPr>
        <w:t>.04.25 1200</w:t>
      </w:r>
      <w:r w:rsidR="00AF458A">
        <w:rPr>
          <w:rFonts w:ascii="Avenir Next LT Pro" w:hAnsi="Avenir Next LT Pro"/>
          <w:b/>
          <w:bCs/>
        </w:rPr>
        <w:t xml:space="preserve"> – 13.00</w:t>
      </w:r>
    </w:p>
    <w:p w14:paraId="3FBFC5E8" w14:textId="77777777" w:rsidR="00AF458A" w:rsidRPr="00D34831" w:rsidRDefault="00AF458A" w:rsidP="00D34831">
      <w:pPr>
        <w:rPr>
          <w:b/>
          <w:bCs/>
        </w:rPr>
      </w:pPr>
    </w:p>
    <w:tbl>
      <w:tblPr>
        <w:tblStyle w:val="TableGrid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135"/>
        <w:gridCol w:w="707"/>
        <w:gridCol w:w="851"/>
        <w:gridCol w:w="6622"/>
      </w:tblGrid>
      <w:tr w:rsidR="00927CA6" w:rsidRPr="0085042E" w14:paraId="0C3E86CC" w14:textId="77777777" w:rsidTr="007C545B">
        <w:trPr>
          <w:cantSplit/>
          <w:trHeight w:val="332"/>
        </w:trPr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33957D" w14:textId="60B7E353" w:rsidR="00927CA6" w:rsidRPr="00BC28A6" w:rsidRDefault="00927CA6" w:rsidP="001A7682">
            <w:pPr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</w:pPr>
            <w:r w:rsidRPr="00BC28A6"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FAB4C0" w14:textId="20964408" w:rsidR="00927CA6" w:rsidRPr="00BC28A6" w:rsidRDefault="00927CA6" w:rsidP="0075621E">
            <w:pPr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</w:pPr>
            <w:r w:rsidRPr="00BC28A6"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  <w:t xml:space="preserve">Staff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E2A6" w14:textId="50786B01" w:rsidR="00927CA6" w:rsidRPr="00BC28A6" w:rsidRDefault="00927CA6" w:rsidP="001A7682">
            <w:pPr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</w:pPr>
            <w:r w:rsidRPr="00BC28A6"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  <w:t>Tim</w:t>
            </w:r>
            <w:r w:rsidR="007C545B" w:rsidRPr="00BC28A6"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9F50" w14:textId="6124CC53" w:rsidR="00927CA6" w:rsidRPr="00BC28A6" w:rsidRDefault="00927CA6" w:rsidP="001A7682">
            <w:pPr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</w:pPr>
            <w:r w:rsidRPr="00BC28A6"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  <w:t>Minutes</w:t>
            </w:r>
          </w:p>
        </w:tc>
      </w:tr>
      <w:tr w:rsidR="00927CA6" w:rsidRPr="0085042E" w14:paraId="610F2FCA" w14:textId="77777777" w:rsidTr="007C545B">
        <w:trPr>
          <w:trHeight w:val="486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60591" w14:textId="77777777" w:rsidR="00927CA6" w:rsidRPr="00BC28A6" w:rsidRDefault="00927CA6" w:rsidP="001A7682">
            <w:pPr>
              <w:rPr>
                <w:rFonts w:ascii="Avenir Next LT Pro" w:hAnsi="Avenir Next LT Pro" w:cs="Calibri"/>
                <w:sz w:val="16"/>
                <w:szCs w:val="16"/>
              </w:rPr>
            </w:pPr>
            <w:r w:rsidRPr="00BC28A6">
              <w:rPr>
                <w:rFonts w:ascii="Avenir Next LT Pro" w:hAnsi="Avenir Next LT Pro" w:cs="Calibri"/>
                <w:sz w:val="16"/>
                <w:szCs w:val="16"/>
              </w:rPr>
              <w:t>1.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6003D168" w14:textId="0A7434A4" w:rsidR="00927CA6" w:rsidRPr="00BC28A6" w:rsidRDefault="00927CA6" w:rsidP="001A7682">
            <w:pPr>
              <w:rPr>
                <w:rFonts w:ascii="Avenir Next LT Pro" w:hAnsi="Avenir Next LT Pro" w:cs="Calibri"/>
                <w:sz w:val="16"/>
                <w:szCs w:val="16"/>
              </w:rPr>
            </w:pPr>
            <w:r w:rsidRPr="00BC28A6">
              <w:rPr>
                <w:rFonts w:ascii="Avenir Next LT Pro" w:hAnsi="Avenir Next LT Pro" w:cs="Calibri"/>
                <w:sz w:val="16"/>
                <w:szCs w:val="16"/>
              </w:rPr>
              <w:t xml:space="preserve">Welcome </w:t>
            </w:r>
            <w:r w:rsidR="00C85CF2" w:rsidRPr="00BC28A6">
              <w:rPr>
                <w:rFonts w:ascii="Avenir Next LT Pro" w:hAnsi="Avenir Next LT Pro" w:cs="Calibri"/>
                <w:sz w:val="16"/>
                <w:szCs w:val="16"/>
              </w:rPr>
              <w:t>&amp;</w:t>
            </w:r>
            <w:r w:rsidRPr="00BC28A6">
              <w:rPr>
                <w:rFonts w:ascii="Avenir Next LT Pro" w:hAnsi="Avenir Next LT Pro" w:cs="Calibri"/>
                <w:sz w:val="16"/>
                <w:szCs w:val="16"/>
              </w:rPr>
              <w:t xml:space="preserve"> Apologies</w:t>
            </w:r>
          </w:p>
          <w:p w14:paraId="0D855E32" w14:textId="77777777" w:rsidR="00927CA6" w:rsidRPr="00BC28A6" w:rsidRDefault="00927CA6" w:rsidP="001A7682">
            <w:pPr>
              <w:rPr>
                <w:rFonts w:ascii="Avenir Next LT Pro" w:hAnsi="Avenir Next LT Pro" w:cs="Calibri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07B6EB8" w14:textId="30149656" w:rsidR="00927CA6" w:rsidRPr="00BC28A6" w:rsidRDefault="00847227" w:rsidP="001A7682">
            <w:pPr>
              <w:rPr>
                <w:rFonts w:ascii="Avenir Next LT Pro" w:hAnsi="Avenir Next LT Pro" w:cs="Calibri"/>
                <w:sz w:val="16"/>
                <w:szCs w:val="16"/>
              </w:rPr>
            </w:pPr>
            <w:r w:rsidRPr="00BC28A6">
              <w:rPr>
                <w:rFonts w:ascii="Avenir Next LT Pro" w:hAnsi="Avenir Next LT Pro" w:cs="Calibri"/>
                <w:sz w:val="16"/>
                <w:szCs w:val="16"/>
              </w:rPr>
              <w:t>RM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D4E8B" w14:textId="18C30DD2" w:rsidR="00927CA6" w:rsidRPr="00BC28A6" w:rsidRDefault="00927CA6" w:rsidP="001A7682">
            <w:pPr>
              <w:rPr>
                <w:rFonts w:ascii="Avenir Next LT Pro" w:hAnsi="Avenir Next LT Pro"/>
                <w:sz w:val="16"/>
                <w:szCs w:val="16"/>
              </w:rPr>
            </w:pPr>
            <w:r w:rsidRPr="00BC28A6">
              <w:rPr>
                <w:rFonts w:ascii="Avenir Next LT Pro" w:hAnsi="Avenir Next LT Pro"/>
                <w:sz w:val="16"/>
                <w:szCs w:val="16"/>
              </w:rPr>
              <w:t>2 mins</w:t>
            </w: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74ED6" w14:textId="637A871B" w:rsidR="00BF3CB4" w:rsidRPr="00BC28A6" w:rsidRDefault="00BF3CB4" w:rsidP="00BF3CB4">
            <w:pPr>
              <w:rPr>
                <w:rFonts w:ascii="Avenir Next LT Pro" w:hAnsi="Avenir Next LT Pro"/>
                <w:sz w:val="16"/>
                <w:szCs w:val="16"/>
                <w:u w:val="single"/>
              </w:rPr>
            </w:pPr>
            <w:r w:rsidRPr="00BC28A6">
              <w:rPr>
                <w:rFonts w:ascii="Avenir Next LT Pro" w:hAnsi="Avenir Next LT Pro"/>
                <w:sz w:val="16"/>
                <w:szCs w:val="16"/>
                <w:u w:val="single"/>
              </w:rPr>
              <w:t xml:space="preserve">Attendees </w:t>
            </w:r>
          </w:p>
          <w:p w14:paraId="3E64C81D" w14:textId="0F9E8C62" w:rsidR="00BF3CB4" w:rsidRPr="00BC28A6" w:rsidRDefault="00BF3CB4" w:rsidP="00BF3CB4">
            <w:pPr>
              <w:rPr>
                <w:rFonts w:ascii="Avenir Next LT Pro" w:hAnsi="Avenir Next LT Pro"/>
                <w:sz w:val="16"/>
                <w:szCs w:val="16"/>
              </w:rPr>
            </w:pPr>
            <w:r w:rsidRPr="00BC28A6">
              <w:rPr>
                <w:rFonts w:ascii="Avenir Next LT Pro" w:hAnsi="Avenir Next LT Pro"/>
                <w:sz w:val="16"/>
                <w:szCs w:val="16"/>
              </w:rPr>
              <w:t>Ruttuja Mane (SU President – Sustainability Lead)</w:t>
            </w:r>
          </w:p>
          <w:p w14:paraId="04C837FF" w14:textId="77777777" w:rsidR="00BF3CB4" w:rsidRPr="00BC28A6" w:rsidRDefault="00BF3CB4" w:rsidP="00BF3CB4">
            <w:pPr>
              <w:rPr>
                <w:rFonts w:ascii="Avenir Next LT Pro" w:hAnsi="Avenir Next LT Pro"/>
                <w:sz w:val="16"/>
                <w:szCs w:val="16"/>
              </w:rPr>
            </w:pPr>
            <w:r w:rsidRPr="00BC28A6">
              <w:rPr>
                <w:rFonts w:ascii="Avenir Next LT Pro" w:hAnsi="Avenir Next LT Pro"/>
                <w:sz w:val="16"/>
                <w:szCs w:val="16"/>
              </w:rPr>
              <w:t>Sophie Smith (Student Activities Manager)</w:t>
            </w:r>
          </w:p>
          <w:p w14:paraId="1018D35C" w14:textId="77777777" w:rsidR="00BF3CB4" w:rsidRPr="00BC28A6" w:rsidRDefault="00BF3CB4" w:rsidP="00BF3CB4">
            <w:pPr>
              <w:rPr>
                <w:rFonts w:ascii="Avenir Next LT Pro" w:hAnsi="Avenir Next LT Pro"/>
                <w:sz w:val="16"/>
                <w:szCs w:val="16"/>
              </w:rPr>
            </w:pPr>
            <w:r w:rsidRPr="00BC28A6">
              <w:rPr>
                <w:rFonts w:ascii="Avenir Next LT Pro" w:hAnsi="Avenir Next LT Pro"/>
                <w:sz w:val="16"/>
                <w:szCs w:val="16"/>
              </w:rPr>
              <w:t>Clement Servini (Marketing, Communications, &amp; Commercial Manager)</w:t>
            </w:r>
          </w:p>
          <w:p w14:paraId="237119DC" w14:textId="77777777" w:rsidR="00BF3CB4" w:rsidRPr="00BC28A6" w:rsidRDefault="00BF3CB4" w:rsidP="00BF3CB4">
            <w:pPr>
              <w:rPr>
                <w:rFonts w:ascii="Avenir Next LT Pro" w:hAnsi="Avenir Next LT Pro"/>
                <w:sz w:val="16"/>
                <w:szCs w:val="16"/>
              </w:rPr>
            </w:pPr>
            <w:r w:rsidRPr="00BC28A6">
              <w:rPr>
                <w:rFonts w:ascii="Avenir Next LT Pro" w:hAnsi="Avenir Next LT Pro"/>
                <w:sz w:val="16"/>
                <w:szCs w:val="16"/>
              </w:rPr>
              <w:t>Antonia Rossiter-Eaglesfield (Director of Representation &amp; Membership)</w:t>
            </w:r>
          </w:p>
          <w:p w14:paraId="51FA4812" w14:textId="77777777" w:rsidR="004C57DA" w:rsidRPr="00BC28A6" w:rsidRDefault="00BF3CB4" w:rsidP="004C57DA">
            <w:pPr>
              <w:rPr>
                <w:rFonts w:ascii="Avenir Next LT Pro" w:hAnsi="Avenir Next LT Pro"/>
                <w:sz w:val="16"/>
                <w:szCs w:val="16"/>
              </w:rPr>
            </w:pPr>
            <w:r w:rsidRPr="00BC28A6">
              <w:rPr>
                <w:rFonts w:ascii="Avenir Next LT Pro" w:hAnsi="Avenir Next LT Pro"/>
                <w:sz w:val="16"/>
                <w:szCs w:val="16"/>
              </w:rPr>
              <w:t>Kim Dawson (Sustainability Advisor)</w:t>
            </w:r>
          </w:p>
          <w:p w14:paraId="236DC838" w14:textId="28C4ECC3" w:rsidR="004C57DA" w:rsidRPr="00BC28A6" w:rsidRDefault="004C57DA" w:rsidP="004C57DA">
            <w:pPr>
              <w:rPr>
                <w:rFonts w:ascii="Avenir Next LT Pro" w:hAnsi="Avenir Next LT Pro"/>
                <w:sz w:val="16"/>
                <w:szCs w:val="16"/>
              </w:rPr>
            </w:pPr>
            <w:r w:rsidRPr="00BC28A6">
              <w:rPr>
                <w:rFonts w:ascii="Avenir Next LT Pro" w:hAnsi="Avenir Next LT Pro"/>
                <w:sz w:val="16"/>
                <w:szCs w:val="16"/>
              </w:rPr>
              <w:t>Olivia Williams (Voice assistant)</w:t>
            </w:r>
          </w:p>
          <w:p w14:paraId="3D7A0FBC" w14:textId="0EBA723F" w:rsidR="004C57DA" w:rsidRPr="00BC28A6" w:rsidRDefault="004C57DA" w:rsidP="004C57DA">
            <w:pPr>
              <w:rPr>
                <w:rFonts w:ascii="Avenir Next LT Pro" w:hAnsi="Avenir Next LT Pro"/>
                <w:i/>
                <w:iCs/>
                <w:color w:val="7030A0"/>
                <w:sz w:val="16"/>
                <w:szCs w:val="16"/>
              </w:rPr>
            </w:pPr>
            <w:r w:rsidRPr="00BC28A6">
              <w:rPr>
                <w:rFonts w:ascii="Avenir Next LT Pro" w:hAnsi="Avenir Next LT Pro"/>
                <w:sz w:val="16"/>
                <w:szCs w:val="16"/>
              </w:rPr>
              <w:t>Ella Dee (HR Finance)</w:t>
            </w:r>
            <w:r w:rsidRPr="00BC28A6">
              <w:rPr>
                <w:rFonts w:ascii="Avenir Next LT Pro" w:hAnsi="Avenir Next LT Pro"/>
                <w:i/>
                <w:iCs/>
                <w:color w:val="7030A0"/>
                <w:sz w:val="16"/>
                <w:szCs w:val="16"/>
              </w:rPr>
              <w:t xml:space="preserve"> </w:t>
            </w:r>
          </w:p>
          <w:p w14:paraId="007B726B" w14:textId="37E87A91" w:rsidR="004C57DA" w:rsidRPr="00BC28A6" w:rsidRDefault="004C57DA" w:rsidP="004C57DA">
            <w:pPr>
              <w:rPr>
                <w:rFonts w:ascii="Avenir Next LT Pro" w:hAnsi="Avenir Next LT Pro"/>
                <w:i/>
                <w:iCs/>
                <w:color w:val="7030A0"/>
                <w:sz w:val="16"/>
                <w:szCs w:val="16"/>
              </w:rPr>
            </w:pPr>
          </w:p>
          <w:p w14:paraId="3EE91D1C" w14:textId="77777777" w:rsidR="00BF3CB4" w:rsidRPr="00BC28A6" w:rsidRDefault="00BF3CB4" w:rsidP="00BF3CB4">
            <w:pPr>
              <w:rPr>
                <w:rFonts w:ascii="Avenir Next LT Pro" w:hAnsi="Avenir Next LT Pro"/>
                <w:sz w:val="16"/>
                <w:szCs w:val="16"/>
              </w:rPr>
            </w:pPr>
          </w:p>
          <w:p w14:paraId="100EA3ED" w14:textId="77777777" w:rsidR="00BF3CB4" w:rsidRPr="00BC28A6" w:rsidRDefault="00BF3CB4" w:rsidP="00BF3CB4">
            <w:pPr>
              <w:rPr>
                <w:rFonts w:ascii="Avenir Next LT Pro" w:hAnsi="Avenir Next LT Pro"/>
                <w:sz w:val="16"/>
                <w:szCs w:val="16"/>
                <w:u w:val="single"/>
              </w:rPr>
            </w:pPr>
            <w:r w:rsidRPr="00BC28A6">
              <w:rPr>
                <w:rFonts w:ascii="Avenir Next LT Pro" w:hAnsi="Avenir Next LT Pro"/>
                <w:sz w:val="16"/>
                <w:szCs w:val="16"/>
                <w:u w:val="single"/>
              </w:rPr>
              <w:t>Apologies</w:t>
            </w:r>
          </w:p>
          <w:p w14:paraId="3CCB5F2E" w14:textId="1FFC1193" w:rsidR="00974A29" w:rsidRPr="00BC28A6" w:rsidRDefault="00974A29" w:rsidP="004C57DA">
            <w:pPr>
              <w:rPr>
                <w:rFonts w:ascii="Avenir Next LT Pro" w:hAnsi="Avenir Next LT Pro"/>
                <w:sz w:val="16"/>
                <w:szCs w:val="16"/>
                <w:u w:val="single"/>
              </w:rPr>
            </w:pPr>
          </w:p>
        </w:tc>
      </w:tr>
      <w:tr w:rsidR="00927CA6" w:rsidRPr="0085042E" w14:paraId="40C93FB7" w14:textId="77777777" w:rsidTr="007C545B">
        <w:trPr>
          <w:trHeight w:val="203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4E8C" w14:textId="77777777" w:rsidR="00927CA6" w:rsidRPr="00BC28A6" w:rsidRDefault="00927CA6" w:rsidP="001A7682">
            <w:pPr>
              <w:rPr>
                <w:rFonts w:ascii="Avenir Next LT Pro" w:hAnsi="Avenir Next LT Pro" w:cs="Calibri"/>
                <w:sz w:val="16"/>
                <w:szCs w:val="16"/>
              </w:rPr>
            </w:pPr>
            <w:r w:rsidRPr="00BC28A6">
              <w:rPr>
                <w:rFonts w:ascii="Avenir Next LT Pro" w:hAnsi="Avenir Next LT Pro" w:cs="Calibri"/>
                <w:sz w:val="16"/>
                <w:szCs w:val="16"/>
              </w:rPr>
              <w:t>2.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037157E" w14:textId="2E0F925C" w:rsidR="00927CA6" w:rsidRPr="00BC28A6" w:rsidRDefault="00C85CF2" w:rsidP="001A7682">
            <w:pPr>
              <w:rPr>
                <w:rFonts w:ascii="Avenir Next LT Pro" w:hAnsi="Avenir Next LT Pro" w:cs="Calibri"/>
                <w:sz w:val="16"/>
                <w:szCs w:val="16"/>
              </w:rPr>
            </w:pPr>
            <w:proofErr w:type="gramStart"/>
            <w:r w:rsidRPr="00BC28A6">
              <w:rPr>
                <w:rFonts w:ascii="Avenir Next LT Pro" w:hAnsi="Avenir Next LT Pro" w:cs="Calibri"/>
                <w:sz w:val="16"/>
                <w:szCs w:val="16"/>
              </w:rPr>
              <w:t>Mins</w:t>
            </w:r>
            <w:proofErr w:type="gramEnd"/>
            <w:r w:rsidRPr="00BC28A6">
              <w:rPr>
                <w:rFonts w:ascii="Avenir Next LT Pro" w:hAnsi="Avenir Next LT Pro" w:cs="Calibri"/>
                <w:sz w:val="16"/>
                <w:szCs w:val="16"/>
              </w:rPr>
              <w:t xml:space="preserve"> approval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406B4D" w14:textId="64F018B9" w:rsidR="00927CA6" w:rsidRPr="00BC28A6" w:rsidRDefault="00847227" w:rsidP="001A7682">
            <w:pPr>
              <w:rPr>
                <w:rFonts w:ascii="Avenir Next LT Pro" w:hAnsi="Avenir Next LT Pro" w:cs="Calibri"/>
                <w:sz w:val="16"/>
                <w:szCs w:val="16"/>
              </w:rPr>
            </w:pPr>
            <w:r w:rsidRPr="00BC28A6">
              <w:rPr>
                <w:rFonts w:ascii="Avenir Next LT Pro" w:hAnsi="Avenir Next LT Pro" w:cs="Calibri"/>
                <w:sz w:val="16"/>
                <w:szCs w:val="16"/>
              </w:rPr>
              <w:t>RM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A78D" w14:textId="09FD8A40" w:rsidR="00927CA6" w:rsidRPr="00BC28A6" w:rsidRDefault="00927CA6" w:rsidP="001A7682">
            <w:pPr>
              <w:rPr>
                <w:rFonts w:ascii="Avenir Next LT Pro" w:hAnsi="Avenir Next LT Pro" w:cs="Calibri"/>
                <w:sz w:val="16"/>
                <w:szCs w:val="16"/>
              </w:rPr>
            </w:pPr>
            <w:r w:rsidRPr="00BC28A6">
              <w:rPr>
                <w:rFonts w:ascii="Avenir Next LT Pro" w:hAnsi="Avenir Next LT Pro" w:cs="Calibri"/>
                <w:sz w:val="16"/>
                <w:szCs w:val="16"/>
              </w:rPr>
              <w:t>1 min</w:t>
            </w: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12B5D" w14:textId="0E43FB8E" w:rsidR="00927CA6" w:rsidRPr="00BC28A6" w:rsidRDefault="00927CA6" w:rsidP="001A7682">
            <w:pPr>
              <w:rPr>
                <w:rFonts w:ascii="Avenir Next LT Pro" w:hAnsi="Avenir Next LT Pro" w:cs="Calibri"/>
                <w:sz w:val="16"/>
                <w:szCs w:val="16"/>
              </w:rPr>
            </w:pPr>
          </w:p>
        </w:tc>
      </w:tr>
      <w:tr w:rsidR="00927CA6" w:rsidRPr="0085042E" w14:paraId="29F65CB9" w14:textId="77777777" w:rsidTr="007C545B">
        <w:trPr>
          <w:trHeight w:val="234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1A6A" w14:textId="77777777" w:rsidR="00927CA6" w:rsidRPr="00BC28A6" w:rsidRDefault="00927CA6" w:rsidP="001A7682">
            <w:pPr>
              <w:rPr>
                <w:rFonts w:ascii="Avenir Next LT Pro" w:hAnsi="Avenir Next LT Pro" w:cs="Calibri"/>
                <w:sz w:val="16"/>
                <w:szCs w:val="16"/>
              </w:rPr>
            </w:pPr>
            <w:r w:rsidRPr="00BC28A6">
              <w:rPr>
                <w:rFonts w:ascii="Avenir Next LT Pro" w:hAnsi="Avenir Next LT Pro" w:cs="Calibri"/>
                <w:sz w:val="16"/>
                <w:szCs w:val="16"/>
              </w:rPr>
              <w:t>3.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3B30C3E" w14:textId="77777777" w:rsidR="00927CA6" w:rsidRPr="00BC28A6" w:rsidRDefault="00927CA6" w:rsidP="001A7682">
            <w:pPr>
              <w:rPr>
                <w:rFonts w:ascii="Avenir Next LT Pro" w:hAnsi="Avenir Next LT Pro" w:cs="Calibri"/>
                <w:sz w:val="16"/>
                <w:szCs w:val="16"/>
              </w:rPr>
            </w:pPr>
            <w:r w:rsidRPr="00BC28A6">
              <w:rPr>
                <w:rFonts w:ascii="Avenir Next LT Pro" w:hAnsi="Avenir Next LT Pro" w:cs="Calibri"/>
                <w:sz w:val="16"/>
                <w:szCs w:val="16"/>
              </w:rPr>
              <w:t xml:space="preserve">Matters Arising </w:t>
            </w:r>
          </w:p>
          <w:p w14:paraId="6367FA32" w14:textId="49C313E3" w:rsidR="004B5095" w:rsidRPr="00BC28A6" w:rsidRDefault="004B5095" w:rsidP="001A7682">
            <w:pPr>
              <w:rPr>
                <w:rFonts w:ascii="Avenir Next LT Pro" w:hAnsi="Avenir Next LT Pro" w:cs="Calibri"/>
                <w:i/>
                <w:iCs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6F63804" w14:textId="7638FC45" w:rsidR="00927CA6" w:rsidRPr="00BC28A6" w:rsidRDefault="00847227" w:rsidP="001A7682">
            <w:pPr>
              <w:rPr>
                <w:rFonts w:ascii="Avenir Next LT Pro" w:hAnsi="Avenir Next LT Pro" w:cs="Calibri"/>
                <w:sz w:val="16"/>
                <w:szCs w:val="16"/>
              </w:rPr>
            </w:pPr>
            <w:r w:rsidRPr="00BC28A6">
              <w:rPr>
                <w:rFonts w:ascii="Avenir Next LT Pro" w:hAnsi="Avenir Next LT Pro" w:cs="Calibri"/>
                <w:sz w:val="16"/>
                <w:szCs w:val="16"/>
              </w:rPr>
              <w:t>RM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71C6" w14:textId="4DFF8BEE" w:rsidR="00927CA6" w:rsidRPr="00BC28A6" w:rsidRDefault="00BC28A6" w:rsidP="001A7682">
            <w:pPr>
              <w:rPr>
                <w:rFonts w:ascii="Avenir Next LT Pro" w:hAnsi="Avenir Next LT Pro" w:cs="Calibri"/>
                <w:sz w:val="16"/>
                <w:szCs w:val="16"/>
              </w:rPr>
            </w:pPr>
            <w:r>
              <w:rPr>
                <w:rFonts w:ascii="Avenir Next LT Pro" w:hAnsi="Avenir Next LT Pro" w:cs="Calibri"/>
                <w:sz w:val="16"/>
                <w:szCs w:val="16"/>
              </w:rPr>
              <w:t>1 min</w:t>
            </w: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TableGrid"/>
              <w:tblW w:w="5839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40"/>
              <w:gridCol w:w="1417"/>
              <w:gridCol w:w="1555"/>
              <w:gridCol w:w="2127"/>
            </w:tblGrid>
            <w:tr w:rsidR="00927CA6" w:rsidRPr="00BC28A6" w14:paraId="667A7395" w14:textId="0BE9A6A2" w:rsidTr="00847227">
              <w:trPr>
                <w:trHeight w:val="224"/>
              </w:trPr>
              <w:tc>
                <w:tcPr>
                  <w:tcW w:w="740" w:type="dxa"/>
                </w:tcPr>
                <w:p w14:paraId="4ECFC1DA" w14:textId="03FB064F" w:rsidR="00927CA6" w:rsidRPr="00BC28A6" w:rsidRDefault="00C85CF2" w:rsidP="001A7682">
                  <w:pPr>
                    <w:rPr>
                      <w:rFonts w:ascii="Avenir Next LT Pro" w:hAnsi="Avenir Next LT Pro" w:cs="Calibri"/>
                      <w:b/>
                      <w:bCs/>
                      <w:sz w:val="16"/>
                      <w:szCs w:val="16"/>
                    </w:rPr>
                  </w:pPr>
                  <w:bookmarkStart w:id="0" w:name="_Hlk160025769"/>
                  <w:r w:rsidRPr="00BC28A6">
                    <w:rPr>
                      <w:rFonts w:ascii="Avenir Next LT Pro" w:hAnsi="Avenir Next LT Pro" w:cs="Calibri"/>
                      <w:b/>
                      <w:bCs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1417" w:type="dxa"/>
                </w:tcPr>
                <w:p w14:paraId="134C9E37" w14:textId="77777777" w:rsidR="00927CA6" w:rsidRPr="00BC28A6" w:rsidRDefault="00927CA6" w:rsidP="001A7682">
                  <w:pPr>
                    <w:jc w:val="center"/>
                    <w:rPr>
                      <w:rFonts w:ascii="Avenir Next LT Pro" w:hAnsi="Avenir Next LT Pro" w:cs="Calibri"/>
                      <w:b/>
                      <w:bCs/>
                      <w:sz w:val="16"/>
                      <w:szCs w:val="16"/>
                    </w:rPr>
                  </w:pPr>
                  <w:r w:rsidRPr="00BC28A6">
                    <w:rPr>
                      <w:rFonts w:ascii="Avenir Next LT Pro" w:hAnsi="Avenir Next LT Pro" w:cs="Calibri"/>
                      <w:b/>
                      <w:bCs/>
                      <w:sz w:val="16"/>
                      <w:szCs w:val="16"/>
                    </w:rPr>
                    <w:t>Action</w:t>
                  </w:r>
                </w:p>
              </w:tc>
              <w:tc>
                <w:tcPr>
                  <w:tcW w:w="1555" w:type="dxa"/>
                </w:tcPr>
                <w:p w14:paraId="7D5E6B89" w14:textId="77777777" w:rsidR="00927CA6" w:rsidRPr="00BC28A6" w:rsidRDefault="00927CA6" w:rsidP="001A7682">
                  <w:pPr>
                    <w:jc w:val="center"/>
                    <w:rPr>
                      <w:rFonts w:ascii="Avenir Next LT Pro" w:hAnsi="Avenir Next LT Pro" w:cs="Calibri"/>
                      <w:b/>
                      <w:bCs/>
                      <w:sz w:val="16"/>
                      <w:szCs w:val="16"/>
                    </w:rPr>
                  </w:pPr>
                  <w:r w:rsidRPr="00BC28A6">
                    <w:rPr>
                      <w:rFonts w:ascii="Avenir Next LT Pro" w:hAnsi="Avenir Next LT Pro" w:cs="Calibri"/>
                      <w:b/>
                      <w:bCs/>
                      <w:sz w:val="16"/>
                      <w:szCs w:val="16"/>
                    </w:rPr>
                    <w:t>Progress</w:t>
                  </w:r>
                </w:p>
              </w:tc>
              <w:tc>
                <w:tcPr>
                  <w:tcW w:w="2127" w:type="dxa"/>
                </w:tcPr>
                <w:p w14:paraId="2A505285" w14:textId="77777777" w:rsidR="00927CA6" w:rsidRPr="00BC28A6" w:rsidRDefault="00927CA6" w:rsidP="001A7682">
                  <w:pPr>
                    <w:jc w:val="center"/>
                    <w:rPr>
                      <w:rFonts w:ascii="Avenir Next LT Pro" w:hAnsi="Avenir Next LT Pro" w:cs="Calibri"/>
                      <w:b/>
                      <w:bCs/>
                      <w:sz w:val="16"/>
                      <w:szCs w:val="16"/>
                    </w:rPr>
                  </w:pPr>
                  <w:r w:rsidRPr="00BC28A6">
                    <w:rPr>
                      <w:rFonts w:ascii="Avenir Next LT Pro" w:hAnsi="Avenir Next LT Pro" w:cs="Calibri"/>
                      <w:b/>
                      <w:bCs/>
                      <w:sz w:val="16"/>
                      <w:szCs w:val="16"/>
                    </w:rPr>
                    <w:t>Next steps</w:t>
                  </w:r>
                </w:p>
              </w:tc>
            </w:tr>
            <w:tr w:rsidR="00927CA6" w:rsidRPr="00BC28A6" w14:paraId="3990216A" w14:textId="25729A92" w:rsidTr="00FD1E5F">
              <w:trPr>
                <w:trHeight w:val="307"/>
              </w:trPr>
              <w:tc>
                <w:tcPr>
                  <w:tcW w:w="740" w:type="dxa"/>
                  <w:shd w:val="clear" w:color="auto" w:fill="auto"/>
                </w:tcPr>
                <w:p w14:paraId="4AF003F1" w14:textId="5BDEBB1D" w:rsidR="00927CA6" w:rsidRPr="00BC28A6" w:rsidRDefault="004C57DA" w:rsidP="001A7682">
                  <w:pPr>
                    <w:rPr>
                      <w:rFonts w:ascii="Avenir Next LT Pro" w:hAnsi="Avenir Next LT Pro" w:cs="Calibri"/>
                      <w:sz w:val="16"/>
                      <w:szCs w:val="16"/>
                    </w:rPr>
                  </w:pPr>
                  <w:r w:rsidRPr="00BC28A6">
                    <w:rPr>
                      <w:rFonts w:ascii="Avenir Next LT Pro" w:hAnsi="Avenir Next LT Pro" w:cs="Calibri"/>
                      <w:b/>
                      <w:bCs/>
                      <w:color w:val="FF0000"/>
                      <w:sz w:val="16"/>
                      <w:szCs w:val="16"/>
                    </w:rPr>
                    <w:t>SI5-03/25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74D4138F" w14:textId="326B6A8C" w:rsidR="00927CA6" w:rsidRPr="00BC28A6" w:rsidRDefault="004C57DA" w:rsidP="001A7682">
                  <w:pPr>
                    <w:rPr>
                      <w:rFonts w:ascii="Avenir Next LT Pro" w:hAnsi="Avenir Next LT Pro"/>
                      <w:sz w:val="16"/>
                      <w:szCs w:val="16"/>
                    </w:rPr>
                  </w:pPr>
                  <w:r w:rsidRPr="00BC28A6">
                    <w:rPr>
                      <w:rFonts w:ascii="Avenir Next LT Pro" w:hAnsi="Avenir Next LT Pro" w:cs="Calibri"/>
                      <w:color w:val="FF0000"/>
                      <w:sz w:val="16"/>
                      <w:szCs w:val="16"/>
                    </w:rPr>
                    <w:t>KD to amend Sustainable events guidance and send to CS for sign off</w:t>
                  </w:r>
                </w:p>
              </w:tc>
              <w:tc>
                <w:tcPr>
                  <w:tcW w:w="1555" w:type="dxa"/>
                  <w:shd w:val="clear" w:color="auto" w:fill="auto"/>
                </w:tcPr>
                <w:p w14:paraId="06FF3B15" w14:textId="21334925" w:rsidR="00927CA6" w:rsidRPr="00BC28A6" w:rsidRDefault="004C57DA" w:rsidP="001A7682">
                  <w:pPr>
                    <w:rPr>
                      <w:rFonts w:ascii="Avenir Next LT Pro" w:hAnsi="Avenir Next LT Pro" w:cs="Calibri"/>
                      <w:sz w:val="16"/>
                      <w:szCs w:val="16"/>
                    </w:rPr>
                  </w:pPr>
                  <w:r w:rsidRPr="00BC28A6">
                    <w:rPr>
                      <w:rFonts w:ascii="Avenir Next LT Pro" w:hAnsi="Avenir Next LT Pro" w:cs="Calibri"/>
                      <w:sz w:val="16"/>
                      <w:szCs w:val="16"/>
                    </w:rPr>
                    <w:t xml:space="preserve">Complete 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14:paraId="088A37ED" w14:textId="02C497B1" w:rsidR="00927CA6" w:rsidRPr="00BC28A6" w:rsidRDefault="004C57DA" w:rsidP="001A7682">
                  <w:pPr>
                    <w:rPr>
                      <w:rFonts w:ascii="Avenir Next LT Pro" w:hAnsi="Avenir Next LT Pro" w:cs="Calibri"/>
                      <w:sz w:val="16"/>
                      <w:szCs w:val="16"/>
                    </w:rPr>
                  </w:pPr>
                  <w:r w:rsidRPr="00BC28A6">
                    <w:rPr>
                      <w:rFonts w:ascii="Avenir Next LT Pro" w:hAnsi="Avenir Next LT Pro" w:cs="Calibri"/>
                      <w:sz w:val="16"/>
                      <w:szCs w:val="16"/>
                    </w:rPr>
                    <w:t>Added to the website.</w:t>
                  </w:r>
                </w:p>
              </w:tc>
            </w:tr>
            <w:tr w:rsidR="004C57DA" w:rsidRPr="00BC28A6" w14:paraId="65992706" w14:textId="77777777" w:rsidTr="00FD1E5F">
              <w:trPr>
                <w:trHeight w:val="269"/>
              </w:trPr>
              <w:tc>
                <w:tcPr>
                  <w:tcW w:w="740" w:type="dxa"/>
                  <w:shd w:val="clear" w:color="auto" w:fill="auto"/>
                </w:tcPr>
                <w:p w14:paraId="51143F94" w14:textId="48CF2C59" w:rsidR="004C57DA" w:rsidRPr="00BC28A6" w:rsidRDefault="004C57DA" w:rsidP="001A7682">
                  <w:pPr>
                    <w:rPr>
                      <w:rFonts w:ascii="Avenir Next LT Pro" w:hAnsi="Avenir Next LT Pro" w:cs="Calibri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BC28A6">
                    <w:rPr>
                      <w:rFonts w:ascii="Avenir Next LT Pro" w:hAnsi="Avenir Next LT Pro" w:cs="Calibri"/>
                      <w:b/>
                      <w:bCs/>
                      <w:color w:val="FF0000"/>
                      <w:sz w:val="16"/>
                      <w:szCs w:val="16"/>
                    </w:rPr>
                    <w:t>DP10-03/25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10D7EFEE" w14:textId="0F4405CB" w:rsidR="004C57DA" w:rsidRPr="00BC28A6" w:rsidRDefault="004C57DA" w:rsidP="001A7682">
                  <w:pPr>
                    <w:rPr>
                      <w:rFonts w:ascii="Avenir Next LT Pro" w:hAnsi="Avenir Next LT Pro" w:cs="Calibri"/>
                      <w:color w:val="FF0000"/>
                      <w:sz w:val="16"/>
                      <w:szCs w:val="16"/>
                    </w:rPr>
                  </w:pPr>
                  <w:r w:rsidRPr="00BC28A6">
                    <w:rPr>
                      <w:rFonts w:ascii="Avenir Next LT Pro" w:hAnsi="Avenir Next LT Pro" w:cs="Calibri"/>
                      <w:color w:val="FF0000"/>
                      <w:sz w:val="16"/>
                      <w:szCs w:val="16"/>
                    </w:rPr>
                    <w:t>KD to provide opportunity for staff to feedback directly during Make it Green.</w:t>
                  </w:r>
                </w:p>
              </w:tc>
              <w:tc>
                <w:tcPr>
                  <w:tcW w:w="1555" w:type="dxa"/>
                  <w:shd w:val="clear" w:color="auto" w:fill="auto"/>
                </w:tcPr>
                <w:p w14:paraId="471C24CC" w14:textId="51BD0CE3" w:rsidR="004C57DA" w:rsidRPr="00BC28A6" w:rsidRDefault="004C57DA" w:rsidP="001A7682">
                  <w:pPr>
                    <w:rPr>
                      <w:rFonts w:ascii="Avenir Next LT Pro" w:hAnsi="Avenir Next LT Pro" w:cs="Calibri"/>
                      <w:sz w:val="16"/>
                      <w:szCs w:val="16"/>
                    </w:rPr>
                  </w:pPr>
                  <w:r w:rsidRPr="00BC28A6">
                    <w:rPr>
                      <w:rFonts w:ascii="Avenir Next LT Pro" w:hAnsi="Avenir Next LT Pro" w:cs="Calibri"/>
                      <w:sz w:val="16"/>
                      <w:szCs w:val="16"/>
                    </w:rPr>
                    <w:t xml:space="preserve">Complete 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14:paraId="1DBC8DD0" w14:textId="1C9AF8A1" w:rsidR="004C57DA" w:rsidRPr="00BC28A6" w:rsidRDefault="004C57DA" w:rsidP="001A7682">
                  <w:pPr>
                    <w:rPr>
                      <w:rFonts w:ascii="Avenir Next LT Pro" w:hAnsi="Avenir Next LT Pro" w:cs="Calibri"/>
                      <w:sz w:val="16"/>
                      <w:szCs w:val="16"/>
                    </w:rPr>
                  </w:pPr>
                  <w:r w:rsidRPr="00BC28A6">
                    <w:rPr>
                      <w:rFonts w:ascii="Avenir Next LT Pro" w:hAnsi="Avenir Next LT Pro" w:cs="Calibri"/>
                      <w:sz w:val="16"/>
                      <w:szCs w:val="16"/>
                    </w:rPr>
                    <w:t xml:space="preserve">Feedback on board to be shared with Welcome Desk and HR Governance. </w:t>
                  </w:r>
                </w:p>
              </w:tc>
            </w:tr>
            <w:tr w:rsidR="004C57DA" w:rsidRPr="00BC28A6" w14:paraId="4C13C6C5" w14:textId="77777777" w:rsidTr="00FD1E5F">
              <w:trPr>
                <w:trHeight w:val="269"/>
              </w:trPr>
              <w:tc>
                <w:tcPr>
                  <w:tcW w:w="740" w:type="dxa"/>
                  <w:shd w:val="clear" w:color="auto" w:fill="auto"/>
                </w:tcPr>
                <w:p w14:paraId="62EDEFC9" w14:textId="54522162" w:rsidR="004C57DA" w:rsidRPr="00BC28A6" w:rsidRDefault="004C57DA" w:rsidP="001A7682">
                  <w:pPr>
                    <w:rPr>
                      <w:rFonts w:ascii="Avenir Next LT Pro" w:hAnsi="Avenir Next LT Pro" w:cs="Calibri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BC28A6">
                    <w:rPr>
                      <w:rFonts w:ascii="Avenir Next LT Pro" w:hAnsi="Avenir Next LT Pro" w:cs="Calibri"/>
                      <w:b/>
                      <w:bCs/>
                      <w:color w:val="FF0000"/>
                      <w:sz w:val="16"/>
                      <w:szCs w:val="16"/>
                    </w:rPr>
                    <w:t>DP12-03/25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5D14E376" w14:textId="528100C0" w:rsidR="004C57DA" w:rsidRPr="00BC28A6" w:rsidRDefault="004C57DA" w:rsidP="004C57DA">
                  <w:pPr>
                    <w:ind w:left="50"/>
                    <w:rPr>
                      <w:rFonts w:ascii="Avenir Next LT Pro" w:hAnsi="Avenir Next LT Pro" w:cs="Calibri"/>
                      <w:sz w:val="16"/>
                      <w:szCs w:val="16"/>
                    </w:rPr>
                  </w:pPr>
                  <w:r w:rsidRPr="00BC28A6">
                    <w:rPr>
                      <w:rFonts w:ascii="Avenir Next LT Pro" w:hAnsi="Avenir Next LT Pro" w:cs="Calibri"/>
                      <w:color w:val="FF0000"/>
                      <w:sz w:val="16"/>
                      <w:szCs w:val="16"/>
                    </w:rPr>
                    <w:t xml:space="preserve">KD to send criteria to ARE for feedback. </w:t>
                  </w:r>
                </w:p>
              </w:tc>
              <w:tc>
                <w:tcPr>
                  <w:tcW w:w="1555" w:type="dxa"/>
                  <w:shd w:val="clear" w:color="auto" w:fill="auto"/>
                </w:tcPr>
                <w:p w14:paraId="0566FFDC" w14:textId="2340F6AC" w:rsidR="004C57DA" w:rsidRPr="00BC28A6" w:rsidRDefault="004C57DA" w:rsidP="001A7682">
                  <w:pPr>
                    <w:rPr>
                      <w:rFonts w:ascii="Avenir Next LT Pro" w:hAnsi="Avenir Next LT Pro" w:cs="Calibri"/>
                      <w:sz w:val="16"/>
                      <w:szCs w:val="16"/>
                    </w:rPr>
                  </w:pPr>
                  <w:r w:rsidRPr="00BC28A6">
                    <w:rPr>
                      <w:rFonts w:ascii="Avenir Next LT Pro" w:hAnsi="Avenir Next LT Pro" w:cs="Calibri"/>
                      <w:sz w:val="16"/>
                      <w:szCs w:val="16"/>
                    </w:rPr>
                    <w:t>Complete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14:paraId="5B72542A" w14:textId="357C536D" w:rsidR="004C57DA" w:rsidRPr="00BC28A6" w:rsidRDefault="00BC28A6" w:rsidP="001A7682">
                  <w:pPr>
                    <w:rPr>
                      <w:rFonts w:ascii="Avenir Next LT Pro" w:hAnsi="Avenir Next LT Pro" w:cs="Calibri"/>
                      <w:sz w:val="16"/>
                      <w:szCs w:val="16"/>
                    </w:rPr>
                  </w:pPr>
                  <w:r>
                    <w:rPr>
                      <w:rFonts w:ascii="Avenir Next LT Pro" w:hAnsi="Avenir Next LT Pro" w:cs="Calibri"/>
                      <w:sz w:val="16"/>
                      <w:szCs w:val="16"/>
                    </w:rPr>
                    <w:t>N/A</w:t>
                  </w:r>
                </w:p>
              </w:tc>
            </w:tr>
            <w:bookmarkEnd w:id="0"/>
          </w:tbl>
          <w:p w14:paraId="75F097A4" w14:textId="77777777" w:rsidR="00927CA6" w:rsidRPr="00BC28A6" w:rsidRDefault="00927CA6" w:rsidP="001A7682">
            <w:pPr>
              <w:rPr>
                <w:rFonts w:ascii="Avenir Next LT Pro" w:hAnsi="Avenir Next LT Pro" w:cs="Calibri"/>
                <w:sz w:val="16"/>
                <w:szCs w:val="16"/>
              </w:rPr>
            </w:pPr>
          </w:p>
        </w:tc>
      </w:tr>
      <w:tr w:rsidR="00927CA6" w:rsidRPr="0085042E" w14:paraId="5CDBA6B4" w14:textId="77777777" w:rsidTr="007C545B">
        <w:trPr>
          <w:trHeight w:val="2529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FFA5" w14:textId="77777777" w:rsidR="00927CA6" w:rsidRPr="008E09B0" w:rsidRDefault="00927CA6" w:rsidP="001A7682">
            <w:pPr>
              <w:rPr>
                <w:rFonts w:ascii="Avenir Next LT Pro" w:hAnsi="Avenir Next LT Pro" w:cs="Calibri"/>
                <w:sz w:val="16"/>
                <w:szCs w:val="16"/>
              </w:rPr>
            </w:pPr>
            <w:r w:rsidRPr="008E09B0">
              <w:rPr>
                <w:rFonts w:ascii="Avenir Next LT Pro" w:hAnsi="Avenir Next LT Pro" w:cs="Calibri"/>
                <w:sz w:val="16"/>
                <w:szCs w:val="16"/>
              </w:rPr>
              <w:t>4.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70F3FFE" w14:textId="77777777" w:rsidR="00927CA6" w:rsidRPr="008E09B0" w:rsidRDefault="00927CA6" w:rsidP="001A7682">
            <w:pPr>
              <w:rPr>
                <w:rFonts w:ascii="Avenir Next LT Pro" w:hAnsi="Avenir Next LT Pro" w:cs="Calibri"/>
                <w:sz w:val="16"/>
                <w:szCs w:val="16"/>
              </w:rPr>
            </w:pPr>
            <w:r w:rsidRPr="008E09B0">
              <w:rPr>
                <w:rFonts w:ascii="Avenir Next LT Pro" w:hAnsi="Avenir Next LT Pro" w:cs="Calibri"/>
                <w:sz w:val="16"/>
                <w:szCs w:val="16"/>
              </w:rPr>
              <w:t xml:space="preserve">Standing items 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F16F893" w14:textId="7D995F0D" w:rsidR="00DA191C" w:rsidRPr="008E09B0" w:rsidRDefault="00847227" w:rsidP="001A7682">
            <w:pPr>
              <w:rPr>
                <w:rFonts w:ascii="Avenir Next LT Pro" w:hAnsi="Avenir Next LT Pro" w:cs="Calibri"/>
                <w:sz w:val="16"/>
                <w:szCs w:val="16"/>
              </w:rPr>
            </w:pPr>
            <w:r w:rsidRPr="008E09B0">
              <w:rPr>
                <w:rFonts w:ascii="Avenir Next LT Pro" w:hAnsi="Avenir Next LT Pro" w:cs="Calibri"/>
                <w:sz w:val="16"/>
                <w:szCs w:val="16"/>
              </w:rPr>
              <w:t>RM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336A6" w14:textId="13616893" w:rsidR="00927CA6" w:rsidRPr="008E09B0" w:rsidRDefault="00DA191C" w:rsidP="001A7682">
            <w:pPr>
              <w:rPr>
                <w:rFonts w:ascii="Avenir Next LT Pro" w:hAnsi="Avenir Next LT Pro" w:cs="Calibri"/>
                <w:sz w:val="16"/>
                <w:szCs w:val="16"/>
              </w:rPr>
            </w:pPr>
            <w:r w:rsidRPr="008E09B0">
              <w:rPr>
                <w:rFonts w:ascii="Avenir Next LT Pro" w:hAnsi="Avenir Next LT Pro" w:cs="Calibri"/>
                <w:sz w:val="16"/>
                <w:szCs w:val="16"/>
              </w:rPr>
              <w:t>5 mins</w:t>
            </w: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TableGrid"/>
              <w:tblpPr w:leftFromText="180" w:rightFromText="180" w:horzAnchor="margin" w:tblpY="280"/>
              <w:tblOverlap w:val="never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3119"/>
              <w:gridCol w:w="2447"/>
            </w:tblGrid>
            <w:tr w:rsidR="00927CA6" w:rsidRPr="008E09B0" w14:paraId="204CB099" w14:textId="77777777" w:rsidTr="007C545B">
              <w:trPr>
                <w:trHeight w:val="298"/>
              </w:trPr>
              <w:tc>
                <w:tcPr>
                  <w:tcW w:w="704" w:type="dxa"/>
                </w:tcPr>
                <w:p w14:paraId="4F4AD846" w14:textId="427773D3" w:rsidR="00927CA6" w:rsidRPr="008E09B0" w:rsidRDefault="00927CA6" w:rsidP="001A7682">
                  <w:pPr>
                    <w:rPr>
                      <w:rFonts w:ascii="Avenir Next LT Pro" w:hAnsi="Avenir Next LT Pro" w:cs="Calibri"/>
                      <w:b/>
                      <w:bCs/>
                      <w:sz w:val="16"/>
                      <w:szCs w:val="16"/>
                    </w:rPr>
                  </w:pPr>
                  <w:r w:rsidRPr="008E09B0">
                    <w:rPr>
                      <w:rFonts w:ascii="Avenir Next LT Pro" w:hAnsi="Avenir Next LT Pro" w:cs="Calibri"/>
                      <w:b/>
                      <w:bCs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3119" w:type="dxa"/>
                </w:tcPr>
                <w:p w14:paraId="0557CA1A" w14:textId="21A85889" w:rsidR="00927CA6" w:rsidRPr="008E09B0" w:rsidRDefault="00FE5057" w:rsidP="001A7682">
                  <w:pPr>
                    <w:rPr>
                      <w:rFonts w:ascii="Avenir Next LT Pro" w:hAnsi="Avenir Next LT Pro" w:cs="Calibri"/>
                      <w:b/>
                      <w:bCs/>
                      <w:sz w:val="16"/>
                      <w:szCs w:val="16"/>
                    </w:rPr>
                  </w:pPr>
                  <w:r w:rsidRPr="008E09B0">
                    <w:rPr>
                      <w:rFonts w:ascii="Avenir Next LT Pro" w:hAnsi="Avenir Next LT Pro" w:cs="Calibri"/>
                      <w:b/>
                      <w:bCs/>
                      <w:sz w:val="16"/>
                      <w:szCs w:val="16"/>
                    </w:rPr>
                    <w:t>Details</w:t>
                  </w:r>
                </w:p>
              </w:tc>
              <w:tc>
                <w:tcPr>
                  <w:tcW w:w="2447" w:type="dxa"/>
                </w:tcPr>
                <w:p w14:paraId="13F104AA" w14:textId="2C9FE8AF" w:rsidR="00927CA6" w:rsidRPr="008E09B0" w:rsidRDefault="00C85CF2" w:rsidP="001A7682">
                  <w:pPr>
                    <w:rPr>
                      <w:rFonts w:ascii="Avenir Next LT Pro" w:hAnsi="Avenir Next LT Pro" w:cs="Calibri"/>
                      <w:b/>
                      <w:bCs/>
                      <w:sz w:val="16"/>
                      <w:szCs w:val="16"/>
                    </w:rPr>
                  </w:pPr>
                  <w:r w:rsidRPr="008E09B0">
                    <w:rPr>
                      <w:rFonts w:ascii="Avenir Next LT Pro" w:hAnsi="Avenir Next LT Pro" w:cs="Calibri"/>
                      <w:b/>
                      <w:bCs/>
                      <w:sz w:val="16"/>
                      <w:szCs w:val="16"/>
                    </w:rPr>
                    <w:t>Update</w:t>
                  </w:r>
                </w:p>
              </w:tc>
            </w:tr>
            <w:tr w:rsidR="00927CA6" w:rsidRPr="008E09B0" w14:paraId="080F8B54" w14:textId="77777777" w:rsidTr="00BC28A6">
              <w:trPr>
                <w:trHeight w:val="255"/>
              </w:trPr>
              <w:tc>
                <w:tcPr>
                  <w:tcW w:w="704" w:type="dxa"/>
                  <w:shd w:val="clear" w:color="auto" w:fill="auto"/>
                </w:tcPr>
                <w:p w14:paraId="391F91F5" w14:textId="0416D2D5" w:rsidR="00927CA6" w:rsidRPr="008E09B0" w:rsidRDefault="00927CA6" w:rsidP="00BC28A6">
                  <w:pPr>
                    <w:rPr>
                      <w:rFonts w:ascii="Avenir Next LT Pro" w:hAnsi="Avenir Next LT Pro"/>
                      <w:sz w:val="16"/>
                      <w:szCs w:val="16"/>
                    </w:rPr>
                  </w:pPr>
                  <w:r w:rsidRPr="008E09B0">
                    <w:rPr>
                      <w:rFonts w:ascii="Avenir Next LT Pro" w:hAnsi="Avenir Next LT Pr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0B2F3C93" w14:textId="6B76EF89" w:rsidR="00A5797F" w:rsidRPr="008E09B0" w:rsidRDefault="00AC46B4" w:rsidP="00BC28A6">
                  <w:pPr>
                    <w:rPr>
                      <w:rFonts w:ascii="Avenir Next LT Pro" w:hAnsi="Avenir Next LT Pro"/>
                      <w:sz w:val="16"/>
                      <w:szCs w:val="16"/>
                    </w:rPr>
                  </w:pPr>
                  <w:r w:rsidRPr="008E09B0">
                    <w:rPr>
                      <w:rFonts w:ascii="Avenir Next LT Pro" w:hAnsi="Avenir Next LT Pro"/>
                      <w:sz w:val="16"/>
                      <w:szCs w:val="16"/>
                    </w:rPr>
                    <w:t>Annual Objectives 24-25 (KD)</w:t>
                  </w:r>
                </w:p>
              </w:tc>
              <w:tc>
                <w:tcPr>
                  <w:tcW w:w="2447" w:type="dxa"/>
                  <w:shd w:val="clear" w:color="auto" w:fill="auto"/>
                </w:tcPr>
                <w:p w14:paraId="2E337B57" w14:textId="3B7E9AF7" w:rsidR="00837262" w:rsidRPr="008E09B0" w:rsidRDefault="000C60EF" w:rsidP="00BC28A6">
                  <w:pPr>
                    <w:rPr>
                      <w:rFonts w:ascii="Avenir Next LT Pro" w:hAnsi="Avenir Next LT Pro"/>
                      <w:sz w:val="16"/>
                      <w:szCs w:val="16"/>
                    </w:rPr>
                  </w:pPr>
                  <w:r w:rsidRPr="008E09B0">
                    <w:rPr>
                      <w:rFonts w:ascii="Avenir Next LT Pro" w:hAnsi="Avenir Next LT Pro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927CA6" w:rsidRPr="008E09B0" w14:paraId="3A86CFB7" w14:textId="77777777" w:rsidTr="00BC28A6">
              <w:trPr>
                <w:trHeight w:val="273"/>
              </w:trPr>
              <w:tc>
                <w:tcPr>
                  <w:tcW w:w="704" w:type="dxa"/>
                </w:tcPr>
                <w:p w14:paraId="5760DD5F" w14:textId="7AA2F3A4" w:rsidR="00927CA6" w:rsidRPr="008E09B0" w:rsidRDefault="00927CA6" w:rsidP="00BC28A6">
                  <w:pPr>
                    <w:rPr>
                      <w:rFonts w:ascii="Avenir Next LT Pro" w:hAnsi="Avenir Next LT Pro"/>
                      <w:sz w:val="16"/>
                      <w:szCs w:val="16"/>
                    </w:rPr>
                  </w:pPr>
                  <w:r w:rsidRPr="008E09B0">
                    <w:rPr>
                      <w:rFonts w:ascii="Avenir Next LT Pro" w:hAnsi="Avenir Next LT Pr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19" w:type="dxa"/>
                </w:tcPr>
                <w:p w14:paraId="3A1966C5" w14:textId="4CD0514E" w:rsidR="00927CA6" w:rsidRPr="008E09B0" w:rsidRDefault="00AC46B4" w:rsidP="00BC28A6">
                  <w:pPr>
                    <w:rPr>
                      <w:rFonts w:ascii="Avenir Next LT Pro" w:hAnsi="Avenir Next LT Pro"/>
                      <w:sz w:val="16"/>
                      <w:szCs w:val="16"/>
                    </w:rPr>
                  </w:pPr>
                  <w:r w:rsidRPr="008E09B0">
                    <w:rPr>
                      <w:rFonts w:ascii="Avenir Next LT Pro" w:hAnsi="Avenir Next LT Pro"/>
                      <w:sz w:val="16"/>
                      <w:szCs w:val="16"/>
                    </w:rPr>
                    <w:t>UW Sustainability Committee (RM)</w:t>
                  </w:r>
                </w:p>
              </w:tc>
              <w:tc>
                <w:tcPr>
                  <w:tcW w:w="2447" w:type="dxa"/>
                </w:tcPr>
                <w:p w14:paraId="7B886490" w14:textId="030BBA85" w:rsidR="00927CA6" w:rsidRPr="008E09B0" w:rsidRDefault="00927CA6" w:rsidP="00BC28A6">
                  <w:pPr>
                    <w:rPr>
                      <w:rFonts w:ascii="Avenir Next LT Pro" w:hAnsi="Avenir Next LT Pro"/>
                      <w:sz w:val="16"/>
                      <w:szCs w:val="16"/>
                    </w:rPr>
                  </w:pPr>
                </w:p>
              </w:tc>
            </w:tr>
            <w:tr w:rsidR="00AC46B4" w:rsidRPr="008E09B0" w14:paraId="3AA84E30" w14:textId="77777777" w:rsidTr="00BC28A6">
              <w:trPr>
                <w:trHeight w:val="979"/>
              </w:trPr>
              <w:tc>
                <w:tcPr>
                  <w:tcW w:w="704" w:type="dxa"/>
                </w:tcPr>
                <w:p w14:paraId="38B05711" w14:textId="49295CD6" w:rsidR="00AC46B4" w:rsidRPr="008E09B0" w:rsidRDefault="00BC28A6" w:rsidP="00BC28A6">
                  <w:pPr>
                    <w:rPr>
                      <w:rFonts w:ascii="Avenir Next LT Pro" w:hAnsi="Avenir Next LT Pro"/>
                      <w:sz w:val="16"/>
                      <w:szCs w:val="16"/>
                    </w:rPr>
                  </w:pPr>
                  <w:r w:rsidRPr="008E09B0">
                    <w:rPr>
                      <w:rFonts w:ascii="Avenir Next LT Pro" w:hAnsi="Avenir Next LT Pr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119" w:type="dxa"/>
                </w:tcPr>
                <w:p w14:paraId="20BEA0AA" w14:textId="77777777" w:rsidR="00AC46B4" w:rsidRPr="008E09B0" w:rsidRDefault="00AC46B4" w:rsidP="00BC28A6">
                  <w:pPr>
                    <w:rPr>
                      <w:rFonts w:ascii="Avenir Next LT Pro" w:hAnsi="Avenir Next LT Pro"/>
                      <w:sz w:val="16"/>
                      <w:szCs w:val="16"/>
                    </w:rPr>
                  </w:pPr>
                  <w:r w:rsidRPr="008E09B0">
                    <w:rPr>
                      <w:rFonts w:ascii="Avenir Next LT Pro" w:hAnsi="Avenir Next LT Pro"/>
                      <w:sz w:val="16"/>
                      <w:szCs w:val="16"/>
                    </w:rPr>
                    <w:t>University of Worcester working groups</w:t>
                  </w:r>
                </w:p>
                <w:p w14:paraId="181C37AD" w14:textId="0D75A246" w:rsidR="00AC46B4" w:rsidRPr="008E09B0" w:rsidRDefault="00AC46B4" w:rsidP="00BC28A6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Avenir Next LT Pro" w:hAnsi="Avenir Next LT Pro"/>
                      <w:sz w:val="16"/>
                      <w:szCs w:val="16"/>
                    </w:rPr>
                  </w:pPr>
                  <w:r w:rsidRPr="008E09B0">
                    <w:rPr>
                      <w:rFonts w:ascii="Avenir Next LT Pro" w:hAnsi="Avenir Next LT Pro"/>
                      <w:sz w:val="16"/>
                      <w:szCs w:val="16"/>
                    </w:rPr>
                    <w:t>UW Travel (RM)</w:t>
                  </w:r>
                  <w:r w:rsidR="00BC28A6" w:rsidRPr="008E09B0">
                    <w:rPr>
                      <w:rFonts w:ascii="Avenir Next LT Pro" w:hAnsi="Avenir Next LT Pro"/>
                      <w:sz w:val="16"/>
                      <w:szCs w:val="16"/>
                    </w:rPr>
                    <w:t xml:space="preserve"> DP6-03/25</w:t>
                  </w:r>
                </w:p>
                <w:p w14:paraId="26DB1F81" w14:textId="0238E2FB" w:rsidR="00AC46B4" w:rsidRPr="008E09B0" w:rsidRDefault="00AC46B4" w:rsidP="00BC28A6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Avenir Next LT Pro" w:hAnsi="Avenir Next LT Pro"/>
                      <w:sz w:val="16"/>
                      <w:szCs w:val="16"/>
                    </w:rPr>
                  </w:pPr>
                  <w:r w:rsidRPr="008E09B0">
                    <w:rPr>
                      <w:rFonts w:ascii="Avenir Next LT Pro" w:hAnsi="Avenir Next LT Pro"/>
                      <w:sz w:val="16"/>
                      <w:szCs w:val="16"/>
                    </w:rPr>
                    <w:t>UW Biodiversity (KD)</w:t>
                  </w:r>
                </w:p>
                <w:p w14:paraId="6008FED7" w14:textId="1C9B7077" w:rsidR="00AC46B4" w:rsidRPr="00926DBD" w:rsidRDefault="00AC46B4" w:rsidP="00926DBD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Avenir Next LT Pro" w:hAnsi="Avenir Next LT Pro"/>
                      <w:sz w:val="16"/>
                      <w:szCs w:val="16"/>
                    </w:rPr>
                  </w:pPr>
                  <w:r w:rsidRPr="008E09B0">
                    <w:rPr>
                      <w:rFonts w:ascii="Avenir Next LT Pro" w:hAnsi="Avenir Next LT Pro"/>
                      <w:sz w:val="16"/>
                      <w:szCs w:val="16"/>
                    </w:rPr>
                    <w:t>UW Procurement (ED)</w:t>
                  </w:r>
                </w:p>
              </w:tc>
              <w:tc>
                <w:tcPr>
                  <w:tcW w:w="2447" w:type="dxa"/>
                </w:tcPr>
                <w:p w14:paraId="54256BE0" w14:textId="77777777" w:rsidR="00AC46B4" w:rsidRPr="008E09B0" w:rsidRDefault="00AC46B4" w:rsidP="00BC28A6">
                  <w:pPr>
                    <w:rPr>
                      <w:rFonts w:ascii="Avenir Next LT Pro" w:hAnsi="Avenir Next LT Pro"/>
                      <w:sz w:val="16"/>
                      <w:szCs w:val="16"/>
                    </w:rPr>
                  </w:pPr>
                </w:p>
              </w:tc>
            </w:tr>
            <w:tr w:rsidR="00927CA6" w:rsidRPr="008E09B0" w14:paraId="0A5C031A" w14:textId="77777777" w:rsidTr="00BC28A6">
              <w:trPr>
                <w:trHeight w:val="428"/>
              </w:trPr>
              <w:tc>
                <w:tcPr>
                  <w:tcW w:w="704" w:type="dxa"/>
                  <w:shd w:val="clear" w:color="auto" w:fill="auto"/>
                </w:tcPr>
                <w:p w14:paraId="07F9BB55" w14:textId="42B90C71" w:rsidR="00927CA6" w:rsidRPr="008E09B0" w:rsidRDefault="00BC28A6" w:rsidP="00BC28A6">
                  <w:pPr>
                    <w:rPr>
                      <w:rFonts w:ascii="Avenir Next LT Pro" w:hAnsi="Avenir Next LT Pro"/>
                      <w:sz w:val="16"/>
                      <w:szCs w:val="16"/>
                    </w:rPr>
                  </w:pPr>
                  <w:r w:rsidRPr="008E09B0">
                    <w:rPr>
                      <w:rFonts w:ascii="Avenir Next LT Pro" w:hAnsi="Avenir Next LT Pr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0DA3D7CC" w14:textId="71BF4695" w:rsidR="00AC46B4" w:rsidRPr="008E09B0" w:rsidRDefault="00AC46B4" w:rsidP="00BC28A6">
                  <w:pPr>
                    <w:rPr>
                      <w:rFonts w:ascii="Avenir Next LT Pro" w:hAnsi="Avenir Next LT Pro"/>
                      <w:sz w:val="16"/>
                      <w:szCs w:val="16"/>
                    </w:rPr>
                  </w:pPr>
                  <w:r w:rsidRPr="008E09B0">
                    <w:rPr>
                      <w:rFonts w:ascii="Avenir Next LT Pro" w:hAnsi="Avenir Next LT Pro"/>
                      <w:sz w:val="16"/>
                      <w:szCs w:val="16"/>
                    </w:rPr>
                    <w:t>Accreditations (KD)</w:t>
                  </w:r>
                </w:p>
                <w:p w14:paraId="14646412" w14:textId="60589FB7" w:rsidR="00AC46B4" w:rsidRPr="008E09B0" w:rsidRDefault="00D63AE5" w:rsidP="00BC28A6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Avenir Next LT Pro" w:hAnsi="Avenir Next LT Pro"/>
                      <w:sz w:val="16"/>
                      <w:szCs w:val="16"/>
                    </w:rPr>
                  </w:pPr>
                  <w:r w:rsidRPr="008E09B0">
                    <w:rPr>
                      <w:rFonts w:ascii="Avenir Next LT Pro" w:hAnsi="Avenir Next LT Pro"/>
                      <w:sz w:val="16"/>
                      <w:szCs w:val="16"/>
                    </w:rPr>
                    <w:t>Green Impact</w:t>
                  </w:r>
                </w:p>
                <w:p w14:paraId="1294511F" w14:textId="52B4FF98" w:rsidR="00AC46B4" w:rsidRPr="008E09B0" w:rsidRDefault="00AC46B4" w:rsidP="00BC28A6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Avenir Next LT Pro" w:hAnsi="Avenir Next LT Pro"/>
                      <w:sz w:val="16"/>
                      <w:szCs w:val="16"/>
                    </w:rPr>
                  </w:pPr>
                  <w:r w:rsidRPr="008E09B0">
                    <w:rPr>
                      <w:rFonts w:ascii="Avenir Next LT Pro" w:hAnsi="Avenir Next LT Pro"/>
                      <w:sz w:val="16"/>
                      <w:szCs w:val="16"/>
                    </w:rPr>
                    <w:t>Responsible Futures</w:t>
                  </w:r>
                </w:p>
              </w:tc>
              <w:tc>
                <w:tcPr>
                  <w:tcW w:w="2447" w:type="dxa"/>
                  <w:shd w:val="clear" w:color="auto" w:fill="auto"/>
                </w:tcPr>
                <w:p w14:paraId="5EF8D04D" w14:textId="6E24678D" w:rsidR="00927CA6" w:rsidRPr="008E09B0" w:rsidRDefault="00927CA6" w:rsidP="00BC28A6">
                  <w:pPr>
                    <w:rPr>
                      <w:rFonts w:ascii="Avenir Next LT Pro" w:hAnsi="Avenir Next LT Pro"/>
                      <w:sz w:val="16"/>
                      <w:szCs w:val="16"/>
                    </w:rPr>
                  </w:pPr>
                </w:p>
              </w:tc>
            </w:tr>
            <w:tr w:rsidR="00AC46B4" w:rsidRPr="008E09B0" w14:paraId="3C769906" w14:textId="77777777" w:rsidTr="007C545B">
              <w:trPr>
                <w:trHeight w:val="474"/>
              </w:trPr>
              <w:tc>
                <w:tcPr>
                  <w:tcW w:w="704" w:type="dxa"/>
                  <w:shd w:val="clear" w:color="auto" w:fill="auto"/>
                </w:tcPr>
                <w:p w14:paraId="420DD7AB" w14:textId="53DD2743" w:rsidR="00AC46B4" w:rsidRPr="008E09B0" w:rsidRDefault="00BC28A6" w:rsidP="00BC28A6">
                  <w:pPr>
                    <w:rPr>
                      <w:rFonts w:ascii="Avenir Next LT Pro" w:hAnsi="Avenir Next LT Pro"/>
                      <w:sz w:val="16"/>
                      <w:szCs w:val="16"/>
                    </w:rPr>
                  </w:pPr>
                  <w:r w:rsidRPr="008E09B0">
                    <w:rPr>
                      <w:rFonts w:ascii="Avenir Next LT Pro" w:hAnsi="Avenir Next LT Pr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4882B4F6" w14:textId="7016C0DF" w:rsidR="00BC28A6" w:rsidRPr="008E09B0" w:rsidRDefault="00AC46B4" w:rsidP="00BC28A6">
                  <w:pPr>
                    <w:rPr>
                      <w:rFonts w:ascii="Avenir Next LT Pro" w:hAnsi="Avenir Next LT Pro"/>
                      <w:sz w:val="16"/>
                      <w:szCs w:val="16"/>
                    </w:rPr>
                  </w:pPr>
                  <w:r w:rsidRPr="008E09B0">
                    <w:rPr>
                      <w:rFonts w:ascii="Avenir Next LT Pro" w:hAnsi="Avenir Next LT Pro"/>
                      <w:sz w:val="16"/>
                      <w:szCs w:val="16"/>
                    </w:rPr>
                    <w:t>Policy and guidance revie</w:t>
                  </w:r>
                  <w:r w:rsidR="00BC28A6" w:rsidRPr="008E09B0">
                    <w:rPr>
                      <w:rFonts w:ascii="Avenir Next LT Pro" w:hAnsi="Avenir Next LT Pro"/>
                      <w:sz w:val="16"/>
                      <w:szCs w:val="16"/>
                    </w:rPr>
                    <w:t>w/approval</w:t>
                  </w:r>
                </w:p>
                <w:p w14:paraId="281799C2" w14:textId="04D8B1F4" w:rsidR="00BC28A6" w:rsidRPr="008E09B0" w:rsidRDefault="00BC28A6" w:rsidP="00BC28A6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Avenir Next LT Pro" w:hAnsi="Avenir Next LT Pro"/>
                      <w:sz w:val="16"/>
                      <w:szCs w:val="16"/>
                    </w:rPr>
                  </w:pPr>
                  <w:r w:rsidRPr="008E09B0">
                    <w:rPr>
                      <w:rFonts w:ascii="Avenir Next LT Pro" w:hAnsi="Avenir Next LT Pro"/>
                      <w:sz w:val="16"/>
                      <w:szCs w:val="16"/>
                    </w:rPr>
                    <w:t xml:space="preserve">Recruitment </w:t>
                  </w:r>
                </w:p>
              </w:tc>
              <w:tc>
                <w:tcPr>
                  <w:tcW w:w="2447" w:type="dxa"/>
                  <w:shd w:val="clear" w:color="auto" w:fill="auto"/>
                </w:tcPr>
                <w:p w14:paraId="2C726AC4" w14:textId="77777777" w:rsidR="00AC46B4" w:rsidRPr="008E09B0" w:rsidRDefault="00AC46B4" w:rsidP="00BC28A6">
                  <w:pPr>
                    <w:rPr>
                      <w:rFonts w:ascii="Avenir Next LT Pro" w:hAnsi="Avenir Next LT Pro"/>
                      <w:sz w:val="16"/>
                      <w:szCs w:val="16"/>
                    </w:rPr>
                  </w:pPr>
                </w:p>
              </w:tc>
            </w:tr>
          </w:tbl>
          <w:p w14:paraId="60DB6C6E" w14:textId="77777777" w:rsidR="00927CA6" w:rsidRPr="008E09B0" w:rsidRDefault="00927CA6" w:rsidP="001A7682">
            <w:pPr>
              <w:rPr>
                <w:rFonts w:ascii="Avenir Next LT Pro" w:hAnsi="Avenir Next LT Pro" w:cs="Calibri"/>
                <w:sz w:val="16"/>
                <w:szCs w:val="16"/>
              </w:rPr>
            </w:pPr>
          </w:p>
        </w:tc>
      </w:tr>
      <w:tr w:rsidR="004C57DA" w:rsidRPr="0085042E" w14:paraId="3307BA73" w14:textId="77777777" w:rsidTr="007C545B">
        <w:trPr>
          <w:trHeight w:val="2529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2C9A" w14:textId="1737A901" w:rsidR="004C57DA" w:rsidRPr="008E09B0" w:rsidRDefault="001F3B59" w:rsidP="001A7682">
            <w:pPr>
              <w:rPr>
                <w:rFonts w:ascii="Avenir Next LT Pro" w:hAnsi="Avenir Next LT Pro" w:cs="Calibri"/>
                <w:sz w:val="16"/>
                <w:szCs w:val="16"/>
              </w:rPr>
            </w:pPr>
            <w:r w:rsidRPr="008E09B0">
              <w:rPr>
                <w:rFonts w:ascii="Avenir Next LT Pro" w:hAnsi="Avenir Next LT Pro" w:cs="Calibri"/>
                <w:sz w:val="16"/>
                <w:szCs w:val="16"/>
              </w:rPr>
              <w:t>5.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73E0FDA" w14:textId="364D11FD" w:rsidR="004C57DA" w:rsidRPr="008E09B0" w:rsidRDefault="001F3B59" w:rsidP="001A7682">
            <w:pPr>
              <w:rPr>
                <w:rFonts w:ascii="Avenir Next LT Pro" w:hAnsi="Avenir Next LT Pro" w:cs="Calibri"/>
                <w:sz w:val="16"/>
                <w:szCs w:val="16"/>
              </w:rPr>
            </w:pPr>
            <w:r w:rsidRPr="008E09B0">
              <w:rPr>
                <w:rFonts w:ascii="Avenir Next LT Pro" w:hAnsi="Avenir Next LT Pro" w:cs="Calibri"/>
                <w:sz w:val="16"/>
                <w:szCs w:val="16"/>
              </w:rPr>
              <w:t xml:space="preserve">Dept. updates 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2F2D412" w14:textId="394D74B6" w:rsidR="004C57DA" w:rsidRPr="008E09B0" w:rsidRDefault="001F3B59" w:rsidP="001A7682">
            <w:pPr>
              <w:rPr>
                <w:rFonts w:ascii="Avenir Next LT Pro" w:hAnsi="Avenir Next LT Pro" w:cs="Calibri"/>
                <w:sz w:val="16"/>
                <w:szCs w:val="16"/>
              </w:rPr>
            </w:pPr>
            <w:r w:rsidRPr="008E09B0">
              <w:rPr>
                <w:rFonts w:ascii="Avenir Next LT Pro" w:hAnsi="Avenir Next LT Pro" w:cs="Calibri"/>
                <w:sz w:val="16"/>
                <w:szCs w:val="16"/>
              </w:rPr>
              <w:t>All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8106" w14:textId="04CE9D42" w:rsidR="004C57DA" w:rsidRPr="008E09B0" w:rsidRDefault="001F3B59" w:rsidP="001A7682">
            <w:pPr>
              <w:rPr>
                <w:rFonts w:ascii="Avenir Next LT Pro" w:hAnsi="Avenir Next LT Pro" w:cs="Calibri"/>
                <w:sz w:val="16"/>
                <w:szCs w:val="16"/>
              </w:rPr>
            </w:pPr>
            <w:r w:rsidRPr="008E09B0">
              <w:rPr>
                <w:rFonts w:ascii="Avenir Next LT Pro" w:hAnsi="Avenir Next LT Pro" w:cs="Calibri"/>
                <w:sz w:val="16"/>
                <w:szCs w:val="16"/>
              </w:rPr>
              <w:t>10 mins</w:t>
            </w: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TableGrid"/>
              <w:tblpPr w:leftFromText="180" w:rightFromText="180" w:horzAnchor="margin" w:tblpY="280"/>
              <w:tblOverlap w:val="never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3119"/>
              <w:gridCol w:w="2447"/>
            </w:tblGrid>
            <w:tr w:rsidR="001F3B59" w:rsidRPr="008E09B0" w14:paraId="5B545617" w14:textId="77777777" w:rsidTr="0090304D">
              <w:trPr>
                <w:trHeight w:val="298"/>
              </w:trPr>
              <w:tc>
                <w:tcPr>
                  <w:tcW w:w="704" w:type="dxa"/>
                </w:tcPr>
                <w:p w14:paraId="3E80E440" w14:textId="77777777" w:rsidR="001F3B59" w:rsidRPr="008E09B0" w:rsidRDefault="001F3B59" w:rsidP="001F3B59">
                  <w:pPr>
                    <w:rPr>
                      <w:rFonts w:ascii="Avenir Next LT Pro" w:hAnsi="Avenir Next LT Pro" w:cs="Calibri"/>
                      <w:b/>
                      <w:bCs/>
                      <w:sz w:val="16"/>
                      <w:szCs w:val="16"/>
                    </w:rPr>
                  </w:pPr>
                  <w:r w:rsidRPr="008E09B0">
                    <w:rPr>
                      <w:rFonts w:ascii="Avenir Next LT Pro" w:hAnsi="Avenir Next LT Pro" w:cs="Calibri"/>
                      <w:b/>
                      <w:bCs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3119" w:type="dxa"/>
                </w:tcPr>
                <w:p w14:paraId="71C1520D" w14:textId="77777777" w:rsidR="001F3B59" w:rsidRPr="008E09B0" w:rsidRDefault="001F3B59" w:rsidP="001F3B59">
                  <w:pPr>
                    <w:rPr>
                      <w:rFonts w:ascii="Avenir Next LT Pro" w:hAnsi="Avenir Next LT Pro" w:cs="Calibri"/>
                      <w:b/>
                      <w:bCs/>
                      <w:sz w:val="16"/>
                      <w:szCs w:val="16"/>
                    </w:rPr>
                  </w:pPr>
                  <w:r w:rsidRPr="008E09B0">
                    <w:rPr>
                      <w:rFonts w:ascii="Avenir Next LT Pro" w:hAnsi="Avenir Next LT Pro" w:cs="Calibri"/>
                      <w:b/>
                      <w:bCs/>
                      <w:sz w:val="16"/>
                      <w:szCs w:val="16"/>
                    </w:rPr>
                    <w:t>Details</w:t>
                  </w:r>
                </w:p>
              </w:tc>
              <w:tc>
                <w:tcPr>
                  <w:tcW w:w="2447" w:type="dxa"/>
                </w:tcPr>
                <w:p w14:paraId="20759EA8" w14:textId="77777777" w:rsidR="001F3B59" w:rsidRPr="008E09B0" w:rsidRDefault="001F3B59" w:rsidP="001F3B59">
                  <w:pPr>
                    <w:rPr>
                      <w:rFonts w:ascii="Avenir Next LT Pro" w:hAnsi="Avenir Next LT Pro" w:cs="Calibri"/>
                      <w:b/>
                      <w:bCs/>
                      <w:sz w:val="16"/>
                      <w:szCs w:val="16"/>
                    </w:rPr>
                  </w:pPr>
                  <w:r w:rsidRPr="008E09B0">
                    <w:rPr>
                      <w:rFonts w:ascii="Avenir Next LT Pro" w:hAnsi="Avenir Next LT Pro" w:cs="Calibri"/>
                      <w:b/>
                      <w:bCs/>
                      <w:sz w:val="16"/>
                      <w:szCs w:val="16"/>
                    </w:rPr>
                    <w:t>Update</w:t>
                  </w:r>
                </w:p>
              </w:tc>
            </w:tr>
            <w:tr w:rsidR="00BC28A6" w:rsidRPr="008E09B0" w14:paraId="3C6F2995" w14:textId="77777777" w:rsidTr="00BC28A6">
              <w:trPr>
                <w:trHeight w:val="251"/>
              </w:trPr>
              <w:tc>
                <w:tcPr>
                  <w:tcW w:w="6270" w:type="dxa"/>
                  <w:gridSpan w:val="3"/>
                  <w:shd w:val="clear" w:color="auto" w:fill="auto"/>
                </w:tcPr>
                <w:p w14:paraId="590F5650" w14:textId="15C4F8B5" w:rsidR="00BC28A6" w:rsidRPr="008E09B0" w:rsidRDefault="00BC28A6" w:rsidP="001F3B59">
                  <w:pPr>
                    <w:rPr>
                      <w:rFonts w:ascii="Avenir Next LT Pro" w:hAnsi="Avenir Next LT Pro" w:cs="Calibri"/>
                      <w:i/>
                      <w:iCs/>
                      <w:sz w:val="16"/>
                      <w:szCs w:val="16"/>
                    </w:rPr>
                  </w:pPr>
                  <w:r w:rsidRPr="008E09B0">
                    <w:rPr>
                      <w:rFonts w:ascii="Avenir Next LT Pro" w:hAnsi="Avenir Next LT Pro" w:cs="Calibri"/>
                      <w:i/>
                      <w:iCs/>
                      <w:sz w:val="16"/>
                      <w:szCs w:val="16"/>
                    </w:rPr>
                    <w:t>Review role of committee members slides (KD)</w:t>
                  </w:r>
                </w:p>
              </w:tc>
            </w:tr>
            <w:tr w:rsidR="001F3B59" w:rsidRPr="008E09B0" w14:paraId="7ED17126" w14:textId="77777777" w:rsidTr="0090304D">
              <w:trPr>
                <w:trHeight w:val="310"/>
              </w:trPr>
              <w:tc>
                <w:tcPr>
                  <w:tcW w:w="704" w:type="dxa"/>
                </w:tcPr>
                <w:p w14:paraId="0F9B1B5D" w14:textId="562838D3" w:rsidR="001F3B59" w:rsidRPr="008E09B0" w:rsidRDefault="001D346D" w:rsidP="001F3B59">
                  <w:pPr>
                    <w:rPr>
                      <w:rFonts w:ascii="Avenir Next LT Pro" w:hAnsi="Avenir Next LT Pro" w:cs="Calibri"/>
                      <w:sz w:val="16"/>
                      <w:szCs w:val="16"/>
                    </w:rPr>
                  </w:pPr>
                  <w:r w:rsidRPr="008E09B0">
                    <w:rPr>
                      <w:rFonts w:ascii="Avenir Next LT Pro" w:hAnsi="Avenir Next LT Pro" w:cs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119" w:type="dxa"/>
                </w:tcPr>
                <w:p w14:paraId="7003C2D0" w14:textId="6FD771B1" w:rsidR="00AC46B4" w:rsidRPr="008E09B0" w:rsidRDefault="001D346D" w:rsidP="001F3B59">
                  <w:pPr>
                    <w:rPr>
                      <w:rFonts w:ascii="Avenir Next LT Pro" w:hAnsi="Avenir Next LT Pro" w:cs="Calibri"/>
                      <w:sz w:val="16"/>
                      <w:szCs w:val="16"/>
                    </w:rPr>
                  </w:pPr>
                  <w:r w:rsidRPr="008E09B0">
                    <w:rPr>
                      <w:rFonts w:ascii="Avenir Next LT Pro" w:hAnsi="Avenir Next LT Pro" w:cs="Calibri"/>
                      <w:sz w:val="16"/>
                      <w:szCs w:val="16"/>
                    </w:rPr>
                    <w:t xml:space="preserve">Chair </w:t>
                  </w:r>
                  <w:r w:rsidR="00926DBD">
                    <w:rPr>
                      <w:rFonts w:ascii="Avenir Next LT Pro" w:hAnsi="Avenir Next LT Pro" w:cs="Calibri"/>
                      <w:sz w:val="16"/>
                      <w:szCs w:val="16"/>
                    </w:rPr>
                    <w:t>(RM)</w:t>
                  </w:r>
                </w:p>
                <w:p w14:paraId="4C757748" w14:textId="05F79F53" w:rsidR="001F3B59" w:rsidRPr="008E09B0" w:rsidRDefault="001D346D" w:rsidP="00AC46B4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venir Next LT Pro" w:hAnsi="Avenir Next LT Pro" w:cs="Calibri"/>
                      <w:sz w:val="16"/>
                      <w:szCs w:val="16"/>
                    </w:rPr>
                  </w:pPr>
                  <w:r w:rsidRPr="008E09B0">
                    <w:rPr>
                      <w:rFonts w:ascii="Avenir Next LT Pro" w:hAnsi="Avenir Next LT Pro" w:cs="Calibri"/>
                      <w:sz w:val="16"/>
                      <w:szCs w:val="16"/>
                    </w:rPr>
                    <w:t>Networks</w:t>
                  </w:r>
                </w:p>
              </w:tc>
              <w:tc>
                <w:tcPr>
                  <w:tcW w:w="2447" w:type="dxa"/>
                </w:tcPr>
                <w:p w14:paraId="516DDD59" w14:textId="77777777" w:rsidR="001F3B59" w:rsidRPr="008E09B0" w:rsidRDefault="001F3B59" w:rsidP="001F3B59">
                  <w:pPr>
                    <w:rPr>
                      <w:rFonts w:ascii="Avenir Next LT Pro" w:hAnsi="Avenir Next LT Pro" w:cs="Calibri"/>
                      <w:sz w:val="16"/>
                      <w:szCs w:val="16"/>
                    </w:rPr>
                  </w:pPr>
                </w:p>
              </w:tc>
            </w:tr>
            <w:tr w:rsidR="001F3B59" w:rsidRPr="008E09B0" w14:paraId="75A55506" w14:textId="77777777" w:rsidTr="0090304D">
              <w:trPr>
                <w:trHeight w:val="474"/>
              </w:trPr>
              <w:tc>
                <w:tcPr>
                  <w:tcW w:w="704" w:type="dxa"/>
                  <w:shd w:val="clear" w:color="auto" w:fill="auto"/>
                </w:tcPr>
                <w:p w14:paraId="43EECC7F" w14:textId="5F38722D" w:rsidR="001F3B59" w:rsidRPr="008E09B0" w:rsidRDefault="001D346D" w:rsidP="001F3B59">
                  <w:pPr>
                    <w:rPr>
                      <w:rFonts w:ascii="Avenir Next LT Pro" w:hAnsi="Avenir Next LT Pro" w:cs="Calibri"/>
                      <w:sz w:val="16"/>
                      <w:szCs w:val="16"/>
                    </w:rPr>
                  </w:pPr>
                  <w:r w:rsidRPr="008E09B0">
                    <w:rPr>
                      <w:rFonts w:ascii="Avenir Next LT Pro" w:hAnsi="Avenir Next LT Pro" w:cs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76E15D5E" w14:textId="325D97DF" w:rsidR="00AC46B4" w:rsidRPr="008E09B0" w:rsidRDefault="001D346D" w:rsidP="001F3B59">
                  <w:pPr>
                    <w:rPr>
                      <w:rFonts w:ascii="Avenir Next LT Pro" w:hAnsi="Avenir Next LT Pro" w:cs="Calibri"/>
                      <w:sz w:val="16"/>
                      <w:szCs w:val="16"/>
                    </w:rPr>
                  </w:pPr>
                  <w:r w:rsidRPr="008E09B0">
                    <w:rPr>
                      <w:rFonts w:ascii="Avenir Next LT Pro" w:hAnsi="Avenir Next LT Pro" w:cs="Calibri"/>
                      <w:sz w:val="16"/>
                      <w:szCs w:val="16"/>
                    </w:rPr>
                    <w:t xml:space="preserve">Strategy and Stakeholders </w:t>
                  </w:r>
                  <w:r w:rsidR="00926DBD">
                    <w:rPr>
                      <w:rFonts w:ascii="Avenir Next LT Pro" w:hAnsi="Avenir Next LT Pro" w:cs="Calibri"/>
                      <w:sz w:val="16"/>
                      <w:szCs w:val="16"/>
                    </w:rPr>
                    <w:t>(ARE)</w:t>
                  </w:r>
                </w:p>
                <w:p w14:paraId="41E29FFE" w14:textId="4AD7D5D8" w:rsidR="00AC46B4" w:rsidRPr="008E09B0" w:rsidRDefault="001D346D" w:rsidP="00AC46B4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venir Next LT Pro" w:hAnsi="Avenir Next LT Pro" w:cs="Calibri"/>
                      <w:sz w:val="16"/>
                      <w:szCs w:val="16"/>
                    </w:rPr>
                  </w:pPr>
                  <w:r w:rsidRPr="008E09B0">
                    <w:rPr>
                      <w:rFonts w:ascii="Avenir Next LT Pro" w:hAnsi="Avenir Next LT Pro" w:cs="Calibri"/>
                      <w:sz w:val="16"/>
                      <w:szCs w:val="16"/>
                    </w:rPr>
                    <w:t xml:space="preserve">SMT </w:t>
                  </w:r>
                </w:p>
                <w:p w14:paraId="3B27EA32" w14:textId="44BFCC74" w:rsidR="00AC46B4" w:rsidRPr="008E09B0" w:rsidRDefault="00AC46B4" w:rsidP="00AC46B4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venir Next LT Pro" w:hAnsi="Avenir Next LT Pro" w:cs="Calibri"/>
                      <w:sz w:val="16"/>
                      <w:szCs w:val="16"/>
                    </w:rPr>
                  </w:pPr>
                  <w:r w:rsidRPr="008E09B0">
                    <w:rPr>
                      <w:rFonts w:ascii="Avenir Next LT Pro" w:hAnsi="Avenir Next LT Pro" w:cs="Calibri"/>
                      <w:sz w:val="16"/>
                      <w:szCs w:val="16"/>
                    </w:rPr>
                    <w:t>R</w:t>
                  </w:r>
                  <w:r w:rsidR="001D346D" w:rsidRPr="008E09B0">
                    <w:rPr>
                      <w:rFonts w:ascii="Avenir Next LT Pro" w:hAnsi="Avenir Next LT Pro" w:cs="Calibri"/>
                      <w:sz w:val="16"/>
                      <w:szCs w:val="16"/>
                    </w:rPr>
                    <w:t>eporting</w:t>
                  </w:r>
                </w:p>
              </w:tc>
              <w:tc>
                <w:tcPr>
                  <w:tcW w:w="2447" w:type="dxa"/>
                  <w:shd w:val="clear" w:color="auto" w:fill="auto"/>
                </w:tcPr>
                <w:p w14:paraId="055053A3" w14:textId="77777777" w:rsidR="001F3B59" w:rsidRPr="008E09B0" w:rsidRDefault="001F3B59" w:rsidP="001F3B59">
                  <w:pPr>
                    <w:rPr>
                      <w:rFonts w:ascii="Avenir Next LT Pro" w:hAnsi="Avenir Next LT Pro" w:cs="Calibri"/>
                      <w:sz w:val="16"/>
                      <w:szCs w:val="16"/>
                    </w:rPr>
                  </w:pPr>
                </w:p>
              </w:tc>
            </w:tr>
            <w:tr w:rsidR="001F3B59" w:rsidRPr="008E09B0" w14:paraId="2A6DD54A" w14:textId="77777777" w:rsidTr="008E09B0">
              <w:trPr>
                <w:trHeight w:val="1130"/>
              </w:trPr>
              <w:tc>
                <w:tcPr>
                  <w:tcW w:w="704" w:type="dxa"/>
                  <w:shd w:val="clear" w:color="auto" w:fill="auto"/>
                </w:tcPr>
                <w:p w14:paraId="62BBCBF3" w14:textId="25DECEEE" w:rsidR="001F3B59" w:rsidRPr="008E09B0" w:rsidRDefault="001D346D" w:rsidP="001F3B59">
                  <w:pPr>
                    <w:rPr>
                      <w:rFonts w:ascii="Avenir Next LT Pro" w:hAnsi="Avenir Next LT Pro" w:cs="Calibri"/>
                      <w:sz w:val="16"/>
                      <w:szCs w:val="16"/>
                    </w:rPr>
                  </w:pPr>
                  <w:r w:rsidRPr="008E09B0">
                    <w:rPr>
                      <w:rFonts w:ascii="Avenir Next LT Pro" w:hAnsi="Avenir Next LT Pro" w:cs="Calibri"/>
                      <w:sz w:val="16"/>
                      <w:szCs w:val="16"/>
                    </w:rPr>
                    <w:lastRenderedPageBreak/>
                    <w:t>3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0DC5C817" w14:textId="4F4255CA" w:rsidR="00AC46B4" w:rsidRPr="008E09B0" w:rsidRDefault="001D346D" w:rsidP="001D346D">
                  <w:pPr>
                    <w:rPr>
                      <w:rFonts w:ascii="Avenir Next LT Pro" w:hAnsi="Avenir Next LT Pro" w:cs="Calibri"/>
                      <w:sz w:val="16"/>
                      <w:szCs w:val="16"/>
                    </w:rPr>
                  </w:pPr>
                  <w:r w:rsidRPr="008E09B0">
                    <w:rPr>
                      <w:rFonts w:ascii="Avenir Next LT Pro" w:hAnsi="Avenir Next LT Pro" w:cs="Calibri"/>
                      <w:sz w:val="16"/>
                      <w:szCs w:val="16"/>
                    </w:rPr>
                    <w:t xml:space="preserve">Sustainability advisor </w:t>
                  </w:r>
                  <w:r w:rsidR="00926DBD">
                    <w:rPr>
                      <w:rFonts w:ascii="Avenir Next LT Pro" w:hAnsi="Avenir Next LT Pro" w:cs="Calibri"/>
                      <w:sz w:val="16"/>
                      <w:szCs w:val="16"/>
                    </w:rPr>
                    <w:t>(KD)</w:t>
                  </w:r>
                </w:p>
                <w:p w14:paraId="3D93294C" w14:textId="289D1CDE" w:rsidR="00AC46B4" w:rsidRPr="008E09B0" w:rsidRDefault="001D346D" w:rsidP="00AC46B4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venir Next LT Pro" w:hAnsi="Avenir Next LT Pro" w:cs="Calibri"/>
                      <w:sz w:val="16"/>
                      <w:szCs w:val="16"/>
                    </w:rPr>
                  </w:pPr>
                  <w:r w:rsidRPr="008E09B0">
                    <w:rPr>
                      <w:rFonts w:ascii="Avenir Next LT Pro" w:hAnsi="Avenir Next LT Pro" w:cs="Calibri"/>
                      <w:sz w:val="16"/>
                      <w:szCs w:val="16"/>
                    </w:rPr>
                    <w:t xml:space="preserve">Staff development </w:t>
                  </w:r>
                </w:p>
                <w:p w14:paraId="05820B33" w14:textId="77777777" w:rsidR="00AC46B4" w:rsidRPr="008E09B0" w:rsidRDefault="001D346D" w:rsidP="00AC46B4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venir Next LT Pro" w:hAnsi="Avenir Next LT Pro" w:cs="Calibri"/>
                      <w:sz w:val="16"/>
                      <w:szCs w:val="16"/>
                    </w:rPr>
                  </w:pPr>
                  <w:r w:rsidRPr="008E09B0">
                    <w:rPr>
                      <w:rFonts w:ascii="Avenir Next LT Pro" w:hAnsi="Avenir Next LT Pro" w:cs="Calibri"/>
                      <w:sz w:val="16"/>
                      <w:szCs w:val="16"/>
                    </w:rPr>
                    <w:t>Budget</w:t>
                  </w:r>
                  <w:r w:rsidR="00AC46B4" w:rsidRPr="008E09B0">
                    <w:rPr>
                      <w:rFonts w:ascii="Avenir Next LT Pro" w:hAnsi="Avenir Next LT Pro" w:cs="Calibri"/>
                      <w:sz w:val="16"/>
                      <w:szCs w:val="16"/>
                    </w:rPr>
                    <w:t xml:space="preserve"> update </w:t>
                  </w:r>
                </w:p>
                <w:p w14:paraId="705CAE26" w14:textId="01B4A7CA" w:rsidR="001F3B59" w:rsidRPr="008E09B0" w:rsidRDefault="001D346D" w:rsidP="00AC46B4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venir Next LT Pro" w:hAnsi="Avenir Next LT Pro" w:cs="Calibri"/>
                      <w:sz w:val="16"/>
                      <w:szCs w:val="16"/>
                    </w:rPr>
                  </w:pPr>
                  <w:r w:rsidRPr="008E09B0">
                    <w:rPr>
                      <w:rFonts w:ascii="Avenir Next LT Pro" w:hAnsi="Avenir Next LT Pro" w:cs="Calibri"/>
                      <w:sz w:val="16"/>
                      <w:szCs w:val="16"/>
                    </w:rPr>
                    <w:t>Sustainability campaigns</w:t>
                  </w:r>
                </w:p>
              </w:tc>
              <w:tc>
                <w:tcPr>
                  <w:tcW w:w="2447" w:type="dxa"/>
                  <w:shd w:val="clear" w:color="auto" w:fill="auto"/>
                </w:tcPr>
                <w:p w14:paraId="2E91CCE2" w14:textId="77777777" w:rsidR="001F3B59" w:rsidRPr="008E09B0" w:rsidRDefault="001F3B59" w:rsidP="001F3B59">
                  <w:pPr>
                    <w:rPr>
                      <w:rFonts w:ascii="Avenir Next LT Pro" w:hAnsi="Avenir Next LT Pro" w:cs="Calibri"/>
                      <w:sz w:val="16"/>
                      <w:szCs w:val="16"/>
                    </w:rPr>
                  </w:pPr>
                </w:p>
              </w:tc>
            </w:tr>
            <w:tr w:rsidR="001D346D" w:rsidRPr="008E09B0" w14:paraId="1FDF3C37" w14:textId="77777777" w:rsidTr="0090304D">
              <w:trPr>
                <w:trHeight w:val="474"/>
              </w:trPr>
              <w:tc>
                <w:tcPr>
                  <w:tcW w:w="704" w:type="dxa"/>
                  <w:shd w:val="clear" w:color="auto" w:fill="auto"/>
                </w:tcPr>
                <w:p w14:paraId="30ECB867" w14:textId="416E1951" w:rsidR="001D346D" w:rsidRPr="008E09B0" w:rsidRDefault="001D346D" w:rsidP="001F3B59">
                  <w:pPr>
                    <w:rPr>
                      <w:rFonts w:ascii="Avenir Next LT Pro" w:hAnsi="Avenir Next LT Pro" w:cs="Calibri"/>
                      <w:sz w:val="16"/>
                      <w:szCs w:val="16"/>
                    </w:rPr>
                  </w:pPr>
                  <w:r w:rsidRPr="008E09B0">
                    <w:rPr>
                      <w:rFonts w:ascii="Avenir Next LT Pro" w:hAnsi="Avenir Next LT Pro" w:cs="Calibr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581A059C" w14:textId="01B72D37" w:rsidR="00AC46B4" w:rsidRPr="008E09B0" w:rsidRDefault="001D346D" w:rsidP="001D346D">
                  <w:pPr>
                    <w:rPr>
                      <w:rFonts w:ascii="Avenir Next LT Pro" w:hAnsi="Avenir Next LT Pro" w:cs="Calibri"/>
                      <w:sz w:val="16"/>
                      <w:szCs w:val="16"/>
                    </w:rPr>
                  </w:pPr>
                  <w:r w:rsidRPr="008E09B0">
                    <w:rPr>
                      <w:rFonts w:ascii="Avenir Next LT Pro" w:hAnsi="Avenir Next LT Pro" w:cs="Calibri"/>
                      <w:sz w:val="16"/>
                      <w:szCs w:val="16"/>
                    </w:rPr>
                    <w:t xml:space="preserve">Sustainability events </w:t>
                  </w:r>
                  <w:r w:rsidR="00926DBD">
                    <w:rPr>
                      <w:rFonts w:ascii="Avenir Next LT Pro" w:hAnsi="Avenir Next LT Pro" w:cs="Calibri"/>
                      <w:sz w:val="16"/>
                      <w:szCs w:val="16"/>
                    </w:rPr>
                    <w:t>(CS)</w:t>
                  </w:r>
                </w:p>
                <w:p w14:paraId="464903EE" w14:textId="77777777" w:rsidR="00AC46B4" w:rsidRPr="008E09B0" w:rsidRDefault="001D346D" w:rsidP="00AC46B4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venir Next LT Pro" w:hAnsi="Avenir Next LT Pro" w:cs="Calibri"/>
                      <w:sz w:val="16"/>
                      <w:szCs w:val="16"/>
                    </w:rPr>
                  </w:pPr>
                  <w:r w:rsidRPr="008E09B0">
                    <w:rPr>
                      <w:rFonts w:ascii="Avenir Next LT Pro" w:hAnsi="Avenir Next LT Pro" w:cs="Calibri"/>
                      <w:sz w:val="16"/>
                      <w:szCs w:val="16"/>
                    </w:rPr>
                    <w:t>Welcome Week updates</w:t>
                  </w:r>
                </w:p>
                <w:p w14:paraId="046B083C" w14:textId="0B05527A" w:rsidR="001D346D" w:rsidRPr="008E09B0" w:rsidRDefault="001D346D" w:rsidP="008E09B0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venir Next LT Pro" w:hAnsi="Avenir Next LT Pro" w:cs="Calibri"/>
                      <w:sz w:val="16"/>
                      <w:szCs w:val="16"/>
                    </w:rPr>
                  </w:pPr>
                  <w:r w:rsidRPr="008E09B0">
                    <w:rPr>
                      <w:rFonts w:ascii="Avenir Next LT Pro" w:hAnsi="Avenir Next LT Pro" w:cs="Calibri"/>
                      <w:sz w:val="16"/>
                      <w:szCs w:val="16"/>
                    </w:rPr>
                    <w:t>Online engagement</w:t>
                  </w:r>
                </w:p>
              </w:tc>
              <w:tc>
                <w:tcPr>
                  <w:tcW w:w="2447" w:type="dxa"/>
                  <w:shd w:val="clear" w:color="auto" w:fill="auto"/>
                </w:tcPr>
                <w:p w14:paraId="19279DD9" w14:textId="77777777" w:rsidR="001D346D" w:rsidRPr="008E09B0" w:rsidRDefault="001D346D" w:rsidP="001F3B59">
                  <w:pPr>
                    <w:rPr>
                      <w:rFonts w:ascii="Avenir Next LT Pro" w:hAnsi="Avenir Next LT Pro" w:cs="Calibri"/>
                      <w:sz w:val="16"/>
                      <w:szCs w:val="16"/>
                    </w:rPr>
                  </w:pPr>
                </w:p>
              </w:tc>
            </w:tr>
            <w:tr w:rsidR="001D346D" w:rsidRPr="008E09B0" w14:paraId="6F86341A" w14:textId="77777777" w:rsidTr="0090304D">
              <w:trPr>
                <w:trHeight w:val="474"/>
              </w:trPr>
              <w:tc>
                <w:tcPr>
                  <w:tcW w:w="704" w:type="dxa"/>
                  <w:shd w:val="clear" w:color="auto" w:fill="auto"/>
                </w:tcPr>
                <w:p w14:paraId="5215CE2A" w14:textId="37CE0740" w:rsidR="001D346D" w:rsidRPr="008E09B0" w:rsidRDefault="001D346D" w:rsidP="001F3B59">
                  <w:pPr>
                    <w:rPr>
                      <w:rFonts w:ascii="Avenir Next LT Pro" w:hAnsi="Avenir Next LT Pro" w:cs="Calibri"/>
                      <w:sz w:val="16"/>
                      <w:szCs w:val="16"/>
                    </w:rPr>
                  </w:pPr>
                  <w:r w:rsidRPr="008E09B0">
                    <w:rPr>
                      <w:rFonts w:ascii="Avenir Next LT Pro" w:hAnsi="Avenir Next LT Pro" w:cs="Calibr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527D16AB" w14:textId="5E31C62F" w:rsidR="001D346D" w:rsidRPr="008E09B0" w:rsidRDefault="001D346D" w:rsidP="001D346D">
                  <w:pPr>
                    <w:rPr>
                      <w:rFonts w:ascii="Avenir Next LT Pro" w:hAnsi="Avenir Next LT Pro" w:cs="Calibri"/>
                      <w:sz w:val="16"/>
                      <w:szCs w:val="16"/>
                    </w:rPr>
                  </w:pPr>
                  <w:r w:rsidRPr="008E09B0">
                    <w:rPr>
                      <w:rFonts w:ascii="Avenir Next LT Pro" w:hAnsi="Avenir Next LT Pro" w:cs="Calibri"/>
                      <w:sz w:val="16"/>
                      <w:szCs w:val="16"/>
                    </w:rPr>
                    <w:t>Ethical Procurement</w:t>
                  </w:r>
                  <w:r w:rsidR="00926DBD">
                    <w:rPr>
                      <w:rFonts w:ascii="Avenir Next LT Pro" w:hAnsi="Avenir Next LT Pro" w:cs="Calibri"/>
                      <w:sz w:val="16"/>
                      <w:szCs w:val="16"/>
                    </w:rPr>
                    <w:t xml:space="preserve"> (ED)</w:t>
                  </w:r>
                </w:p>
                <w:p w14:paraId="5B52B9D0" w14:textId="77777777" w:rsidR="008E09B0" w:rsidRDefault="00AC46B4" w:rsidP="008E09B0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venir Next LT Pro" w:hAnsi="Avenir Next LT Pro" w:cs="Calibri"/>
                      <w:sz w:val="16"/>
                      <w:szCs w:val="16"/>
                    </w:rPr>
                  </w:pPr>
                  <w:r w:rsidRPr="008E09B0">
                    <w:rPr>
                      <w:rFonts w:ascii="Avenir Next LT Pro" w:hAnsi="Avenir Next LT Pro" w:cs="Calibri"/>
                      <w:sz w:val="16"/>
                      <w:szCs w:val="16"/>
                    </w:rPr>
                    <w:t xml:space="preserve">Welcome Desk </w:t>
                  </w:r>
                  <w:r w:rsidR="008E09B0">
                    <w:rPr>
                      <w:rFonts w:ascii="Avenir Next LT Pro" w:hAnsi="Avenir Next LT Pro" w:cs="Calibri"/>
                      <w:sz w:val="16"/>
                      <w:szCs w:val="16"/>
                    </w:rPr>
                    <w:t>(SSB)</w:t>
                  </w:r>
                </w:p>
                <w:p w14:paraId="29930656" w14:textId="59137A96" w:rsidR="00EB0AD7" w:rsidRPr="008E09B0" w:rsidRDefault="00EB0AD7" w:rsidP="008E09B0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venir Next LT Pro" w:hAnsi="Avenir Next LT Pro" w:cs="Calibri"/>
                      <w:sz w:val="16"/>
                      <w:szCs w:val="16"/>
                    </w:rPr>
                  </w:pPr>
                  <w:r w:rsidRPr="008E09B0">
                    <w:rPr>
                      <w:rFonts w:ascii="Avenir Next LT Pro" w:hAnsi="Avenir Next LT Pro" w:cs="Calibri"/>
                      <w:sz w:val="16"/>
                      <w:szCs w:val="16"/>
                    </w:rPr>
                    <w:t xml:space="preserve">Book swap </w:t>
                  </w:r>
                </w:p>
              </w:tc>
              <w:tc>
                <w:tcPr>
                  <w:tcW w:w="2447" w:type="dxa"/>
                  <w:shd w:val="clear" w:color="auto" w:fill="auto"/>
                </w:tcPr>
                <w:p w14:paraId="0866EC5C" w14:textId="77777777" w:rsidR="001D346D" w:rsidRPr="008E09B0" w:rsidRDefault="001D346D" w:rsidP="001F3B59">
                  <w:pPr>
                    <w:rPr>
                      <w:rFonts w:ascii="Avenir Next LT Pro" w:hAnsi="Avenir Next LT Pro" w:cs="Calibri"/>
                      <w:sz w:val="16"/>
                      <w:szCs w:val="16"/>
                    </w:rPr>
                  </w:pPr>
                </w:p>
              </w:tc>
            </w:tr>
            <w:tr w:rsidR="001D346D" w:rsidRPr="008E09B0" w14:paraId="01E448A4" w14:textId="77777777" w:rsidTr="0090304D">
              <w:trPr>
                <w:trHeight w:val="474"/>
              </w:trPr>
              <w:tc>
                <w:tcPr>
                  <w:tcW w:w="704" w:type="dxa"/>
                  <w:shd w:val="clear" w:color="auto" w:fill="auto"/>
                </w:tcPr>
                <w:p w14:paraId="0A89A982" w14:textId="1C5AF672" w:rsidR="001D346D" w:rsidRPr="008E09B0" w:rsidRDefault="00EB0AD7" w:rsidP="001F3B59">
                  <w:pPr>
                    <w:rPr>
                      <w:rFonts w:ascii="Avenir Next LT Pro" w:hAnsi="Avenir Next LT Pro" w:cs="Calibri"/>
                      <w:sz w:val="16"/>
                      <w:szCs w:val="16"/>
                    </w:rPr>
                  </w:pPr>
                  <w:r w:rsidRPr="008E09B0">
                    <w:rPr>
                      <w:rFonts w:ascii="Avenir Next LT Pro" w:hAnsi="Avenir Next LT Pro" w:cs="Calibri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328235F1" w14:textId="77777777" w:rsidR="001D346D" w:rsidRPr="008E09B0" w:rsidRDefault="00EB0AD7" w:rsidP="001D346D">
                  <w:pPr>
                    <w:rPr>
                      <w:rFonts w:ascii="Avenir Next LT Pro" w:hAnsi="Avenir Next LT Pro" w:cs="Calibri"/>
                      <w:sz w:val="16"/>
                      <w:szCs w:val="16"/>
                    </w:rPr>
                  </w:pPr>
                  <w:r w:rsidRPr="008E09B0">
                    <w:rPr>
                      <w:rFonts w:ascii="Avenir Next LT Pro" w:hAnsi="Avenir Next LT Pro" w:cs="Calibri"/>
                      <w:sz w:val="16"/>
                      <w:szCs w:val="16"/>
                    </w:rPr>
                    <w:t xml:space="preserve">Student groups </w:t>
                  </w:r>
                </w:p>
                <w:p w14:paraId="2FFD47E1" w14:textId="1B0A9873" w:rsidR="00EB0AD7" w:rsidRPr="008E09B0" w:rsidRDefault="00EB0AD7" w:rsidP="00EB0AD7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venir Next LT Pro" w:hAnsi="Avenir Next LT Pro" w:cs="Calibri"/>
                      <w:sz w:val="16"/>
                      <w:szCs w:val="16"/>
                    </w:rPr>
                  </w:pPr>
                  <w:r w:rsidRPr="008E09B0">
                    <w:rPr>
                      <w:rFonts w:ascii="Avenir Next LT Pro" w:hAnsi="Avenir Next LT Pro" w:cs="Calibri"/>
                      <w:sz w:val="16"/>
                      <w:szCs w:val="16"/>
                    </w:rPr>
                    <w:t xml:space="preserve">Sports clubs and societies </w:t>
                  </w:r>
                </w:p>
                <w:p w14:paraId="5D31E5D6" w14:textId="0E71BCBD" w:rsidR="00EB0AD7" w:rsidRPr="008E09B0" w:rsidRDefault="00EB0AD7" w:rsidP="00EB0AD7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venir Next LT Pro" w:hAnsi="Avenir Next LT Pro" w:cs="Calibri"/>
                      <w:sz w:val="16"/>
                      <w:szCs w:val="16"/>
                    </w:rPr>
                  </w:pPr>
                  <w:r w:rsidRPr="008E09B0">
                    <w:rPr>
                      <w:rFonts w:ascii="Avenir Next LT Pro" w:hAnsi="Avenir Next LT Pro" w:cs="Calibri"/>
                      <w:sz w:val="16"/>
                      <w:szCs w:val="16"/>
                    </w:rPr>
                    <w:t>Nature/Gardening Soc</w:t>
                  </w:r>
                  <w:r w:rsidR="008E09B0">
                    <w:rPr>
                      <w:rFonts w:ascii="Avenir Next LT Pro" w:hAnsi="Avenir Next LT Pro" w:cs="Calibri"/>
                      <w:sz w:val="16"/>
                      <w:szCs w:val="16"/>
                    </w:rPr>
                    <w:t>s</w:t>
                  </w:r>
                </w:p>
                <w:p w14:paraId="35DA2928" w14:textId="77777777" w:rsidR="00EB0AD7" w:rsidRPr="008E09B0" w:rsidRDefault="00EB0AD7" w:rsidP="00EB0AD7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venir Next LT Pro" w:hAnsi="Avenir Next LT Pro" w:cs="Calibri"/>
                      <w:sz w:val="16"/>
                      <w:szCs w:val="16"/>
                    </w:rPr>
                  </w:pPr>
                  <w:r w:rsidRPr="008E09B0">
                    <w:rPr>
                      <w:rFonts w:ascii="Avenir Next LT Pro" w:hAnsi="Avenir Next LT Pro" w:cs="Calibri"/>
                      <w:sz w:val="16"/>
                      <w:szCs w:val="16"/>
                    </w:rPr>
                    <w:t xml:space="preserve">Varsity </w:t>
                  </w:r>
                </w:p>
                <w:p w14:paraId="5E388E9B" w14:textId="508D0ECF" w:rsidR="00EB0AD7" w:rsidRPr="008E09B0" w:rsidRDefault="00EB0AD7" w:rsidP="00EB0AD7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venir Next LT Pro" w:hAnsi="Avenir Next LT Pro" w:cs="Calibri"/>
                      <w:sz w:val="16"/>
                      <w:szCs w:val="16"/>
                    </w:rPr>
                  </w:pPr>
                  <w:r w:rsidRPr="008E09B0">
                    <w:rPr>
                      <w:rFonts w:ascii="Avenir Next LT Pro" w:hAnsi="Avenir Next LT Pro" w:cs="Calibri"/>
                      <w:sz w:val="16"/>
                      <w:szCs w:val="16"/>
                    </w:rPr>
                    <w:t>Recognition (TWA, TWP)</w:t>
                  </w:r>
                </w:p>
              </w:tc>
              <w:tc>
                <w:tcPr>
                  <w:tcW w:w="2447" w:type="dxa"/>
                  <w:shd w:val="clear" w:color="auto" w:fill="auto"/>
                </w:tcPr>
                <w:p w14:paraId="3AC3BADB" w14:textId="77777777" w:rsidR="001D346D" w:rsidRPr="008E09B0" w:rsidRDefault="001D346D" w:rsidP="001F3B59">
                  <w:pPr>
                    <w:rPr>
                      <w:rFonts w:ascii="Avenir Next LT Pro" w:hAnsi="Avenir Next LT Pro" w:cs="Calibri"/>
                      <w:sz w:val="16"/>
                      <w:szCs w:val="16"/>
                    </w:rPr>
                  </w:pPr>
                </w:p>
              </w:tc>
            </w:tr>
            <w:tr w:rsidR="00EB0AD7" w:rsidRPr="008E09B0" w14:paraId="2723E070" w14:textId="77777777" w:rsidTr="0090304D">
              <w:trPr>
                <w:trHeight w:val="474"/>
              </w:trPr>
              <w:tc>
                <w:tcPr>
                  <w:tcW w:w="704" w:type="dxa"/>
                  <w:shd w:val="clear" w:color="auto" w:fill="auto"/>
                </w:tcPr>
                <w:p w14:paraId="682A4330" w14:textId="5BD0E3D8" w:rsidR="00EB0AD7" w:rsidRPr="008E09B0" w:rsidRDefault="00EB0AD7" w:rsidP="001F3B59">
                  <w:pPr>
                    <w:rPr>
                      <w:rFonts w:ascii="Avenir Next LT Pro" w:hAnsi="Avenir Next LT Pro" w:cs="Calibri"/>
                      <w:sz w:val="16"/>
                      <w:szCs w:val="16"/>
                    </w:rPr>
                  </w:pPr>
                  <w:r w:rsidRPr="008E09B0">
                    <w:rPr>
                      <w:rFonts w:ascii="Avenir Next LT Pro" w:hAnsi="Avenir Next LT Pro" w:cs="Calibri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5A8D1C0B" w14:textId="77777777" w:rsidR="00EB0AD7" w:rsidRPr="008E09B0" w:rsidRDefault="00EB0AD7" w:rsidP="001D346D">
                  <w:pPr>
                    <w:rPr>
                      <w:rFonts w:ascii="Avenir Next LT Pro" w:hAnsi="Avenir Next LT Pro" w:cs="Calibri"/>
                      <w:sz w:val="16"/>
                      <w:szCs w:val="16"/>
                    </w:rPr>
                  </w:pPr>
                  <w:r w:rsidRPr="008E09B0">
                    <w:rPr>
                      <w:rFonts w:ascii="Avenir Next LT Pro" w:hAnsi="Avenir Next LT Pro" w:cs="Calibri"/>
                      <w:sz w:val="16"/>
                      <w:szCs w:val="16"/>
                    </w:rPr>
                    <w:t xml:space="preserve">Student voice </w:t>
                  </w:r>
                </w:p>
                <w:p w14:paraId="6C238494" w14:textId="4903F36C" w:rsidR="00EB0AD7" w:rsidRPr="00EB0AD7" w:rsidRDefault="00EB0AD7" w:rsidP="00EB0AD7">
                  <w:pPr>
                    <w:numPr>
                      <w:ilvl w:val="0"/>
                      <w:numId w:val="12"/>
                    </w:numPr>
                    <w:rPr>
                      <w:rFonts w:ascii="Avenir Next LT Pro" w:hAnsi="Avenir Next LT Pro" w:cs="Calibri"/>
                      <w:sz w:val="16"/>
                      <w:szCs w:val="16"/>
                    </w:rPr>
                  </w:pPr>
                  <w:r w:rsidRPr="00EB0AD7">
                    <w:rPr>
                      <w:rFonts w:ascii="Avenir Next LT Pro" w:hAnsi="Avenir Next LT Pro" w:cs="Calibri"/>
                      <w:sz w:val="16"/>
                      <w:szCs w:val="16"/>
                    </w:rPr>
                    <w:t xml:space="preserve">Academic Reps </w:t>
                  </w:r>
                  <w:r w:rsidRPr="008E09B0">
                    <w:rPr>
                      <w:rFonts w:ascii="Avenir Next LT Pro" w:hAnsi="Avenir Next LT Pro" w:cs="Calibri"/>
                      <w:sz w:val="16"/>
                      <w:szCs w:val="16"/>
                    </w:rPr>
                    <w:t>(CT, VC, RYR)</w:t>
                  </w:r>
                </w:p>
                <w:p w14:paraId="58BC40AA" w14:textId="4FD79CB5" w:rsidR="00EB0AD7" w:rsidRPr="00EB0AD7" w:rsidRDefault="00EB0AD7" w:rsidP="00EB0AD7">
                  <w:pPr>
                    <w:numPr>
                      <w:ilvl w:val="0"/>
                      <w:numId w:val="12"/>
                    </w:numPr>
                    <w:rPr>
                      <w:rFonts w:ascii="Avenir Next LT Pro" w:hAnsi="Avenir Next LT Pro" w:cs="Calibri"/>
                      <w:sz w:val="16"/>
                      <w:szCs w:val="16"/>
                    </w:rPr>
                  </w:pPr>
                  <w:r w:rsidRPr="00EB0AD7">
                    <w:rPr>
                      <w:rFonts w:ascii="Avenir Next LT Pro" w:hAnsi="Avenir Next LT Pro" w:cs="Calibri"/>
                      <w:sz w:val="16"/>
                      <w:szCs w:val="16"/>
                    </w:rPr>
                    <w:t>Pulse survey</w:t>
                  </w:r>
                </w:p>
                <w:p w14:paraId="49099E3D" w14:textId="77777777" w:rsidR="00EB0AD7" w:rsidRPr="00EB0AD7" w:rsidRDefault="00EB0AD7" w:rsidP="00EB0AD7">
                  <w:pPr>
                    <w:numPr>
                      <w:ilvl w:val="0"/>
                      <w:numId w:val="12"/>
                    </w:numPr>
                    <w:rPr>
                      <w:rFonts w:ascii="Avenir Next LT Pro" w:hAnsi="Avenir Next LT Pro" w:cs="Calibri"/>
                      <w:sz w:val="16"/>
                      <w:szCs w:val="16"/>
                    </w:rPr>
                  </w:pPr>
                  <w:r w:rsidRPr="00EB0AD7">
                    <w:rPr>
                      <w:rFonts w:ascii="Avenir Next LT Pro" w:hAnsi="Avenir Next LT Pro" w:cs="Calibri"/>
                      <w:sz w:val="16"/>
                      <w:szCs w:val="16"/>
                    </w:rPr>
                    <w:t xml:space="preserve">Ideas forum </w:t>
                  </w:r>
                </w:p>
                <w:p w14:paraId="110853E5" w14:textId="030D39FD" w:rsidR="00EB0AD7" w:rsidRPr="00EB0AD7" w:rsidRDefault="00EB0AD7" w:rsidP="00EB0AD7">
                  <w:pPr>
                    <w:numPr>
                      <w:ilvl w:val="0"/>
                      <w:numId w:val="12"/>
                    </w:numPr>
                    <w:rPr>
                      <w:rFonts w:ascii="Avenir Next LT Pro" w:hAnsi="Avenir Next LT Pro" w:cs="Calibri"/>
                      <w:sz w:val="16"/>
                      <w:szCs w:val="16"/>
                    </w:rPr>
                  </w:pPr>
                  <w:r w:rsidRPr="008E09B0">
                    <w:rPr>
                      <w:rFonts w:ascii="Avenir Next LT Pro" w:hAnsi="Avenir Next LT Pro" w:cs="Calibri"/>
                      <w:sz w:val="16"/>
                      <w:szCs w:val="16"/>
                    </w:rPr>
                    <w:t>F&amp;I</w:t>
                  </w:r>
                  <w:r w:rsidRPr="00EB0AD7">
                    <w:rPr>
                      <w:rFonts w:ascii="Avenir Next LT Pro" w:hAnsi="Avenir Next LT Pro" w:cs="Calibri"/>
                      <w:sz w:val="16"/>
                      <w:szCs w:val="16"/>
                    </w:rPr>
                    <w:t xml:space="preserve"> log </w:t>
                  </w:r>
                </w:p>
                <w:p w14:paraId="38606892" w14:textId="41271AE4" w:rsidR="00EB0AD7" w:rsidRPr="0055680E" w:rsidRDefault="00EB0AD7" w:rsidP="0055680E">
                  <w:pPr>
                    <w:numPr>
                      <w:ilvl w:val="0"/>
                      <w:numId w:val="12"/>
                    </w:numPr>
                    <w:rPr>
                      <w:rFonts w:ascii="Avenir Next LT Pro" w:hAnsi="Avenir Next LT Pro" w:cs="Calibri"/>
                      <w:sz w:val="16"/>
                      <w:szCs w:val="16"/>
                    </w:rPr>
                  </w:pPr>
                  <w:r w:rsidRPr="00EB0AD7">
                    <w:rPr>
                      <w:rFonts w:ascii="Avenir Next LT Pro" w:hAnsi="Avenir Next LT Pro" w:cs="Calibri"/>
                      <w:sz w:val="16"/>
                      <w:szCs w:val="16"/>
                    </w:rPr>
                    <w:t xml:space="preserve">SOS Skills survey </w:t>
                  </w:r>
                </w:p>
              </w:tc>
              <w:tc>
                <w:tcPr>
                  <w:tcW w:w="2447" w:type="dxa"/>
                  <w:shd w:val="clear" w:color="auto" w:fill="auto"/>
                </w:tcPr>
                <w:p w14:paraId="65988499" w14:textId="77777777" w:rsidR="00EB0AD7" w:rsidRPr="008E09B0" w:rsidRDefault="00EB0AD7" w:rsidP="001F3B59">
                  <w:pPr>
                    <w:rPr>
                      <w:rFonts w:ascii="Avenir Next LT Pro" w:hAnsi="Avenir Next LT Pro" w:cs="Calibri"/>
                      <w:sz w:val="16"/>
                      <w:szCs w:val="16"/>
                    </w:rPr>
                  </w:pPr>
                </w:p>
              </w:tc>
            </w:tr>
            <w:tr w:rsidR="00EB0AD7" w:rsidRPr="008E09B0" w14:paraId="02C85E28" w14:textId="77777777" w:rsidTr="0090304D">
              <w:trPr>
                <w:trHeight w:val="474"/>
              </w:trPr>
              <w:tc>
                <w:tcPr>
                  <w:tcW w:w="704" w:type="dxa"/>
                  <w:shd w:val="clear" w:color="auto" w:fill="auto"/>
                </w:tcPr>
                <w:p w14:paraId="2665F005" w14:textId="7EDB914D" w:rsidR="00EB0AD7" w:rsidRPr="008E09B0" w:rsidRDefault="00EB0AD7" w:rsidP="001F3B59">
                  <w:pPr>
                    <w:rPr>
                      <w:rFonts w:ascii="Avenir Next LT Pro" w:hAnsi="Avenir Next LT Pro" w:cs="Calibri"/>
                      <w:sz w:val="16"/>
                      <w:szCs w:val="16"/>
                    </w:rPr>
                  </w:pPr>
                  <w:r w:rsidRPr="008E09B0">
                    <w:rPr>
                      <w:rFonts w:ascii="Avenir Next LT Pro" w:hAnsi="Avenir Next LT Pro" w:cs="Calibri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149D79C8" w14:textId="77777777" w:rsidR="00EB0AD7" w:rsidRPr="008E09B0" w:rsidRDefault="00EB0AD7" w:rsidP="001D346D">
                  <w:pPr>
                    <w:rPr>
                      <w:rFonts w:ascii="Avenir Next LT Pro" w:hAnsi="Avenir Next LT Pro" w:cs="Calibri"/>
                      <w:sz w:val="16"/>
                      <w:szCs w:val="16"/>
                    </w:rPr>
                  </w:pPr>
                  <w:r w:rsidRPr="008E09B0">
                    <w:rPr>
                      <w:rFonts w:ascii="Avenir Next LT Pro" w:hAnsi="Avenir Next LT Pro" w:cs="Calibri"/>
                      <w:sz w:val="16"/>
                      <w:szCs w:val="16"/>
                    </w:rPr>
                    <w:t xml:space="preserve">EfSD and wellbeing </w:t>
                  </w:r>
                </w:p>
                <w:p w14:paraId="6650BDBB" w14:textId="77777777" w:rsidR="00566B7B" w:rsidRPr="00566B7B" w:rsidRDefault="00566B7B" w:rsidP="00566B7B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venir Next LT Pro" w:hAnsi="Avenir Next LT Pro" w:cs="Calibri"/>
                      <w:sz w:val="16"/>
                      <w:szCs w:val="16"/>
                    </w:rPr>
                  </w:pPr>
                  <w:r w:rsidRPr="00566B7B">
                    <w:rPr>
                      <w:rFonts w:ascii="Avenir Next LT Pro" w:hAnsi="Avenir Next LT Pro" w:cs="Calibri"/>
                      <w:sz w:val="16"/>
                      <w:szCs w:val="16"/>
                      <w:lang w:val="en-US"/>
                    </w:rPr>
                    <w:t>SOS teach in</w:t>
                  </w:r>
                </w:p>
                <w:p w14:paraId="428BA7B8" w14:textId="77777777" w:rsidR="00566B7B" w:rsidRPr="00566B7B" w:rsidRDefault="00566B7B" w:rsidP="00566B7B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venir Next LT Pro" w:hAnsi="Avenir Next LT Pro" w:cs="Calibri"/>
                      <w:sz w:val="16"/>
                      <w:szCs w:val="16"/>
                    </w:rPr>
                  </w:pPr>
                  <w:r w:rsidRPr="00566B7B">
                    <w:rPr>
                      <w:rFonts w:ascii="Avenir Next LT Pro" w:hAnsi="Avenir Next LT Pro" w:cs="Calibri"/>
                      <w:sz w:val="16"/>
                      <w:szCs w:val="16"/>
                      <w:lang w:val="en-US"/>
                    </w:rPr>
                    <w:t xml:space="preserve">Curriculum audit </w:t>
                  </w:r>
                </w:p>
                <w:p w14:paraId="02AE1032" w14:textId="77777777" w:rsidR="00566B7B" w:rsidRPr="00566B7B" w:rsidRDefault="00566B7B" w:rsidP="00566B7B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venir Next LT Pro" w:hAnsi="Avenir Next LT Pro" w:cs="Calibri"/>
                      <w:sz w:val="16"/>
                      <w:szCs w:val="16"/>
                    </w:rPr>
                  </w:pPr>
                  <w:r w:rsidRPr="00566B7B">
                    <w:rPr>
                      <w:rFonts w:ascii="Avenir Next LT Pro" w:hAnsi="Avenir Next LT Pro" w:cs="Calibri"/>
                      <w:sz w:val="16"/>
                      <w:szCs w:val="16"/>
                      <w:lang w:val="en-US"/>
                    </w:rPr>
                    <w:t>Course/Module evaluations</w:t>
                  </w:r>
                </w:p>
                <w:p w14:paraId="2FB5C6A9" w14:textId="528326AE" w:rsidR="00EB0AD7" w:rsidRPr="00566B7B" w:rsidRDefault="00566B7B" w:rsidP="00566B7B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venir Next LT Pro" w:hAnsi="Avenir Next LT Pro" w:cs="Calibri"/>
                      <w:sz w:val="16"/>
                      <w:szCs w:val="16"/>
                    </w:rPr>
                  </w:pPr>
                  <w:r w:rsidRPr="00566B7B">
                    <w:rPr>
                      <w:rFonts w:ascii="Avenir Next LT Pro" w:hAnsi="Avenir Next LT Pro" w:cs="Calibri"/>
                      <w:sz w:val="16"/>
                      <w:szCs w:val="16"/>
                      <w:lang w:val="en-US"/>
                    </w:rPr>
                    <w:t xml:space="preserve">Sustainability and Wellbeing </w:t>
                  </w:r>
                </w:p>
              </w:tc>
              <w:tc>
                <w:tcPr>
                  <w:tcW w:w="2447" w:type="dxa"/>
                  <w:shd w:val="clear" w:color="auto" w:fill="auto"/>
                </w:tcPr>
                <w:p w14:paraId="6B9308E0" w14:textId="77777777" w:rsidR="00EB0AD7" w:rsidRPr="008E09B0" w:rsidRDefault="00EB0AD7" w:rsidP="001F3B59">
                  <w:pPr>
                    <w:rPr>
                      <w:rFonts w:ascii="Avenir Next LT Pro" w:hAnsi="Avenir Next LT Pro" w:cs="Calibri"/>
                      <w:sz w:val="16"/>
                      <w:szCs w:val="16"/>
                    </w:rPr>
                  </w:pPr>
                </w:p>
              </w:tc>
            </w:tr>
          </w:tbl>
          <w:p w14:paraId="0F68656D" w14:textId="77777777" w:rsidR="004C57DA" w:rsidRPr="008E09B0" w:rsidRDefault="004C57DA" w:rsidP="001A7682">
            <w:pPr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</w:pPr>
          </w:p>
        </w:tc>
      </w:tr>
      <w:tr w:rsidR="00927CA6" w:rsidRPr="0085042E" w14:paraId="745BA0D7" w14:textId="77777777" w:rsidTr="007C545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330F" w14:textId="77777777" w:rsidR="00927CA6" w:rsidRPr="0085042E" w:rsidRDefault="00927CA6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  <w:r w:rsidRPr="0085042E">
              <w:rPr>
                <w:rFonts w:ascii="Avenir Next LT Pro" w:hAnsi="Avenir Next LT Pro" w:cs="Calibri"/>
                <w:sz w:val="18"/>
                <w:szCs w:val="18"/>
              </w:rPr>
              <w:lastRenderedPageBreak/>
              <w:t>5.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08EC753" w14:textId="77777777" w:rsidR="00927CA6" w:rsidRPr="0085042E" w:rsidRDefault="00927CA6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  <w:r w:rsidRPr="0085042E">
              <w:rPr>
                <w:rFonts w:ascii="Avenir Next LT Pro" w:hAnsi="Avenir Next LT Pro" w:cs="Calibri"/>
                <w:sz w:val="18"/>
                <w:szCs w:val="18"/>
              </w:rPr>
              <w:t>Discussion points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081A52E" w14:textId="6F00D006" w:rsidR="00927CA6" w:rsidRPr="0085042E" w:rsidRDefault="00DA191C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  <w:r w:rsidRPr="0085042E">
              <w:rPr>
                <w:rFonts w:ascii="Avenir Next LT Pro" w:hAnsi="Avenir Next LT Pro" w:cs="Calibri"/>
                <w:sz w:val="18"/>
                <w:szCs w:val="18"/>
              </w:rPr>
              <w:t>-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9DB4" w14:textId="017B87C2" w:rsidR="00927CA6" w:rsidRPr="0085042E" w:rsidRDefault="00DA191C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  <w:r w:rsidRPr="0085042E">
              <w:rPr>
                <w:rFonts w:ascii="Avenir Next LT Pro" w:hAnsi="Avenir Next LT Pro" w:cs="Calibri"/>
                <w:sz w:val="18"/>
                <w:szCs w:val="18"/>
              </w:rPr>
              <w:t>20 mins</w:t>
            </w: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A8A02" w14:textId="3F7465B5" w:rsidR="00927CA6" w:rsidRPr="0085042E" w:rsidRDefault="00927CA6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87"/>
              <w:gridCol w:w="662"/>
              <w:gridCol w:w="2220"/>
              <w:gridCol w:w="2694"/>
            </w:tblGrid>
            <w:tr w:rsidR="00927CA6" w:rsidRPr="0085042E" w14:paraId="27A9DFF2" w14:textId="77777777" w:rsidTr="007C545B">
              <w:trPr>
                <w:trHeight w:val="194"/>
              </w:trPr>
              <w:tc>
                <w:tcPr>
                  <w:tcW w:w="687" w:type="dxa"/>
                </w:tcPr>
                <w:p w14:paraId="072998BA" w14:textId="77777777" w:rsidR="00927CA6" w:rsidRPr="0085042E" w:rsidRDefault="00927CA6" w:rsidP="001A7682">
                  <w:pPr>
                    <w:jc w:val="center"/>
                    <w:rPr>
                      <w:rFonts w:ascii="Avenir Next LT Pro" w:hAnsi="Avenir Next LT Pro" w:cs="Calibri"/>
                      <w:b/>
                      <w:bCs/>
                      <w:sz w:val="18"/>
                      <w:szCs w:val="18"/>
                    </w:rPr>
                  </w:pPr>
                  <w:r w:rsidRPr="0085042E">
                    <w:rPr>
                      <w:rFonts w:ascii="Avenir Next LT Pro" w:hAnsi="Avenir Next LT Pro" w:cs="Calibri"/>
                      <w:b/>
                      <w:bCs/>
                      <w:sz w:val="18"/>
                      <w:szCs w:val="18"/>
                    </w:rPr>
                    <w:t>Point</w:t>
                  </w:r>
                </w:p>
              </w:tc>
              <w:tc>
                <w:tcPr>
                  <w:tcW w:w="662" w:type="dxa"/>
                </w:tcPr>
                <w:p w14:paraId="217D66B0" w14:textId="3440518D" w:rsidR="00927CA6" w:rsidRPr="0085042E" w:rsidRDefault="00927CA6" w:rsidP="001A7682">
                  <w:pPr>
                    <w:jc w:val="center"/>
                    <w:rPr>
                      <w:rFonts w:ascii="Avenir Next LT Pro" w:hAnsi="Avenir Next LT Pro" w:cs="Calibri"/>
                      <w:b/>
                      <w:bCs/>
                      <w:sz w:val="18"/>
                      <w:szCs w:val="18"/>
                    </w:rPr>
                  </w:pPr>
                  <w:r w:rsidRPr="0085042E">
                    <w:rPr>
                      <w:rFonts w:ascii="Avenir Next LT Pro" w:hAnsi="Avenir Next LT Pro" w:cs="Calibri"/>
                      <w:b/>
                      <w:bCs/>
                      <w:sz w:val="18"/>
                      <w:szCs w:val="18"/>
                    </w:rPr>
                    <w:t>Staff</w:t>
                  </w:r>
                </w:p>
              </w:tc>
              <w:tc>
                <w:tcPr>
                  <w:tcW w:w="2220" w:type="dxa"/>
                </w:tcPr>
                <w:p w14:paraId="62D9405B" w14:textId="1B8C6218" w:rsidR="00927CA6" w:rsidRPr="0085042E" w:rsidRDefault="00C85CF2" w:rsidP="001A7682">
                  <w:pPr>
                    <w:rPr>
                      <w:rFonts w:ascii="Avenir Next LT Pro" w:hAnsi="Avenir Next LT Pro" w:cs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venir Next LT Pro" w:hAnsi="Avenir Next LT Pro" w:cs="Calibri"/>
                      <w:b/>
                      <w:bCs/>
                      <w:sz w:val="18"/>
                      <w:szCs w:val="18"/>
                    </w:rPr>
                    <w:t>Details</w:t>
                  </w:r>
                </w:p>
              </w:tc>
              <w:tc>
                <w:tcPr>
                  <w:tcW w:w="2694" w:type="dxa"/>
                </w:tcPr>
                <w:p w14:paraId="4386DBC5" w14:textId="77777777" w:rsidR="00927CA6" w:rsidRPr="0085042E" w:rsidRDefault="00927CA6" w:rsidP="001A7682">
                  <w:pPr>
                    <w:rPr>
                      <w:rFonts w:ascii="Avenir Next LT Pro" w:hAnsi="Avenir Next LT Pro" w:cs="Calibri"/>
                      <w:b/>
                      <w:bCs/>
                      <w:sz w:val="18"/>
                      <w:szCs w:val="18"/>
                    </w:rPr>
                  </w:pPr>
                  <w:r w:rsidRPr="0085042E">
                    <w:rPr>
                      <w:rFonts w:ascii="Avenir Next LT Pro" w:hAnsi="Avenir Next LT Pro" w:cs="Calibri"/>
                      <w:b/>
                      <w:bCs/>
                      <w:sz w:val="18"/>
                      <w:szCs w:val="18"/>
                    </w:rPr>
                    <w:t>Further action required</w:t>
                  </w:r>
                </w:p>
              </w:tc>
            </w:tr>
            <w:tr w:rsidR="00927CA6" w:rsidRPr="0085042E" w14:paraId="46ACB14F" w14:textId="77777777" w:rsidTr="007C545B">
              <w:trPr>
                <w:trHeight w:val="261"/>
              </w:trPr>
              <w:tc>
                <w:tcPr>
                  <w:tcW w:w="687" w:type="dxa"/>
                </w:tcPr>
                <w:p w14:paraId="0E82F298" w14:textId="25E42C38" w:rsidR="00927CA6" w:rsidRPr="0085042E" w:rsidRDefault="00847227" w:rsidP="001A7682">
                  <w:pPr>
                    <w:rPr>
                      <w:rFonts w:ascii="Avenir Next LT Pro" w:hAnsi="Avenir Next LT Pro" w:cs="Calibri"/>
                      <w:sz w:val="18"/>
                      <w:szCs w:val="18"/>
                    </w:rPr>
                  </w:pPr>
                  <w:r>
                    <w:rPr>
                      <w:rFonts w:ascii="Avenir Next LT Pro" w:hAnsi="Avenir Next LT Pro" w:cs="Calibr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62" w:type="dxa"/>
                </w:tcPr>
                <w:p w14:paraId="50A175C7" w14:textId="5A962C5E" w:rsidR="00927CA6" w:rsidRPr="0085042E" w:rsidRDefault="00927CA6" w:rsidP="001A7682">
                  <w:pPr>
                    <w:rPr>
                      <w:rFonts w:ascii="Avenir Next LT Pro" w:hAnsi="Avenir Next LT Pro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220" w:type="dxa"/>
                </w:tcPr>
                <w:p w14:paraId="5D3034D9" w14:textId="672C70A1" w:rsidR="00927CA6" w:rsidRPr="0085042E" w:rsidRDefault="00AF458A" w:rsidP="001A7682">
                  <w:pPr>
                    <w:rPr>
                      <w:rFonts w:ascii="Avenir Next LT Pro" w:hAnsi="Avenir Next LT Pro" w:cs="Calibri"/>
                      <w:sz w:val="18"/>
                      <w:szCs w:val="18"/>
                    </w:rPr>
                  </w:pPr>
                  <w:r>
                    <w:rPr>
                      <w:rFonts w:ascii="Avenir Next LT Pro" w:hAnsi="Avenir Next LT Pro" w:cs="Calibr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94" w:type="dxa"/>
                </w:tcPr>
                <w:p w14:paraId="1D6855B5" w14:textId="3D8123EE" w:rsidR="00927CA6" w:rsidRPr="0085042E" w:rsidRDefault="00927CA6" w:rsidP="001A7682">
                  <w:pPr>
                    <w:rPr>
                      <w:rFonts w:ascii="Avenir Next LT Pro" w:hAnsi="Avenir Next LT Pro" w:cs="Calibri"/>
                      <w:sz w:val="18"/>
                      <w:szCs w:val="18"/>
                    </w:rPr>
                  </w:pPr>
                </w:p>
              </w:tc>
            </w:tr>
            <w:tr w:rsidR="00AF458A" w:rsidRPr="0085042E" w14:paraId="5F7734B0" w14:textId="77777777" w:rsidTr="007C545B">
              <w:trPr>
                <w:trHeight w:val="261"/>
              </w:trPr>
              <w:tc>
                <w:tcPr>
                  <w:tcW w:w="687" w:type="dxa"/>
                </w:tcPr>
                <w:p w14:paraId="145106BD" w14:textId="7B2D3214" w:rsidR="00AF458A" w:rsidRDefault="00AF458A" w:rsidP="001A7682">
                  <w:pPr>
                    <w:rPr>
                      <w:rFonts w:ascii="Avenir Next LT Pro" w:hAnsi="Avenir Next LT Pro" w:cs="Calibri"/>
                      <w:sz w:val="18"/>
                      <w:szCs w:val="18"/>
                    </w:rPr>
                  </w:pPr>
                  <w:r>
                    <w:rPr>
                      <w:rFonts w:ascii="Avenir Next LT Pro" w:hAnsi="Avenir Next LT Pro" w:cs="Calibr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62" w:type="dxa"/>
                </w:tcPr>
                <w:p w14:paraId="037C448D" w14:textId="77777777" w:rsidR="00AF458A" w:rsidRDefault="00AF458A" w:rsidP="001A7682">
                  <w:pPr>
                    <w:rPr>
                      <w:rFonts w:ascii="Avenir Next LT Pro" w:hAnsi="Avenir Next LT Pro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220" w:type="dxa"/>
                </w:tcPr>
                <w:p w14:paraId="515E7810" w14:textId="77777777" w:rsidR="00AF458A" w:rsidRDefault="00AF458A" w:rsidP="001A7682">
                  <w:pPr>
                    <w:rPr>
                      <w:rFonts w:ascii="Avenir Next LT Pro" w:hAnsi="Avenir Next LT Pro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694" w:type="dxa"/>
                </w:tcPr>
                <w:p w14:paraId="3030E969" w14:textId="77777777" w:rsidR="00AF458A" w:rsidRPr="0085042E" w:rsidRDefault="00AF458A" w:rsidP="001A7682">
                  <w:pPr>
                    <w:rPr>
                      <w:rFonts w:ascii="Avenir Next LT Pro" w:hAnsi="Avenir Next LT Pro" w:cs="Calibri"/>
                      <w:sz w:val="18"/>
                      <w:szCs w:val="18"/>
                    </w:rPr>
                  </w:pPr>
                </w:p>
              </w:tc>
            </w:tr>
          </w:tbl>
          <w:p w14:paraId="26C87C77" w14:textId="77777777" w:rsidR="00927CA6" w:rsidRPr="0085042E" w:rsidRDefault="00927CA6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</w:p>
        </w:tc>
      </w:tr>
      <w:tr w:rsidR="00927CA6" w:rsidRPr="0085042E" w14:paraId="1E5C4D4F" w14:textId="77777777" w:rsidTr="007C545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6079" w14:textId="77777777" w:rsidR="00927CA6" w:rsidRPr="0085042E" w:rsidRDefault="00927CA6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  <w:r w:rsidRPr="0085042E">
              <w:rPr>
                <w:rFonts w:ascii="Avenir Next LT Pro" w:hAnsi="Avenir Next LT Pro" w:cs="Calibri"/>
                <w:sz w:val="18"/>
                <w:szCs w:val="18"/>
              </w:rPr>
              <w:t>6.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31FF247" w14:textId="77777777" w:rsidR="00927CA6" w:rsidRPr="0085042E" w:rsidRDefault="00927CA6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  <w:r w:rsidRPr="0085042E">
              <w:rPr>
                <w:rFonts w:ascii="Avenir Next LT Pro" w:hAnsi="Avenir Next LT Pro" w:cs="Calibri"/>
                <w:sz w:val="18"/>
                <w:szCs w:val="18"/>
              </w:rPr>
              <w:t>AOB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B9E4C0F" w14:textId="77777777" w:rsidR="00927CA6" w:rsidRPr="0085042E" w:rsidRDefault="00927CA6" w:rsidP="0075621E">
            <w:pPr>
              <w:pStyle w:val="ListParagraph"/>
              <w:numPr>
                <w:ilvl w:val="0"/>
                <w:numId w:val="1"/>
              </w:numPr>
              <w:rPr>
                <w:rFonts w:ascii="Avenir Next LT Pro" w:hAnsi="Avenir Next LT Pro" w:cs="Calibri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912D" w14:textId="77777777" w:rsidR="00927CA6" w:rsidRPr="0085042E" w:rsidRDefault="00927CA6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8B31E" w14:textId="50A5C577" w:rsidR="00927CA6" w:rsidRPr="00D34831" w:rsidRDefault="00927CA6" w:rsidP="004A1A37"/>
        </w:tc>
      </w:tr>
    </w:tbl>
    <w:p w14:paraId="59E1760B" w14:textId="77777777" w:rsidR="00BC28A6" w:rsidRDefault="00BC28A6" w:rsidP="00947A85">
      <w:pPr>
        <w:pStyle w:val="Body"/>
        <w:widowControl w:val="0"/>
        <w:spacing w:after="0" w:line="240" w:lineRule="auto"/>
        <w:rPr>
          <w:rFonts w:ascii="Avenir Next LT Pro" w:hAnsi="Avenir Next LT Pro"/>
          <w:b/>
          <w:bCs/>
          <w:sz w:val="20"/>
          <w:szCs w:val="20"/>
        </w:rPr>
      </w:pPr>
    </w:p>
    <w:p w14:paraId="293D4C16" w14:textId="77777777" w:rsidR="00BC28A6" w:rsidRDefault="00BC28A6" w:rsidP="00947A85">
      <w:pPr>
        <w:pStyle w:val="Body"/>
        <w:widowControl w:val="0"/>
        <w:spacing w:after="0" w:line="240" w:lineRule="auto"/>
        <w:rPr>
          <w:rFonts w:ascii="Avenir Next LT Pro" w:hAnsi="Avenir Next LT Pro"/>
          <w:b/>
          <w:bCs/>
          <w:sz w:val="20"/>
          <w:szCs w:val="20"/>
        </w:rPr>
      </w:pPr>
    </w:p>
    <w:p w14:paraId="26C89379" w14:textId="77777777" w:rsidR="00BC28A6" w:rsidRDefault="00BC28A6" w:rsidP="00947A85">
      <w:pPr>
        <w:pStyle w:val="Body"/>
        <w:widowControl w:val="0"/>
        <w:spacing w:after="0" w:line="240" w:lineRule="auto"/>
        <w:rPr>
          <w:rFonts w:ascii="Avenir Next LT Pro" w:hAnsi="Avenir Next LT Pro"/>
          <w:b/>
          <w:bCs/>
          <w:sz w:val="20"/>
          <w:szCs w:val="20"/>
        </w:rPr>
      </w:pPr>
    </w:p>
    <w:p w14:paraId="5BD30755" w14:textId="77777777" w:rsidR="00697697" w:rsidRDefault="00697697" w:rsidP="0085042E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51"/>
        <w:gridCol w:w="833"/>
        <w:gridCol w:w="2510"/>
        <w:gridCol w:w="3051"/>
        <w:gridCol w:w="1990"/>
        <w:gridCol w:w="601"/>
      </w:tblGrid>
      <w:tr w:rsidR="004C57DA" w:rsidRPr="00BC28A6" w14:paraId="53606CE1" w14:textId="77777777" w:rsidTr="0090304D">
        <w:tc>
          <w:tcPr>
            <w:tcW w:w="751" w:type="dxa"/>
            <w:vMerge w:val="restart"/>
            <w:textDirection w:val="btLr"/>
          </w:tcPr>
          <w:p w14:paraId="059734B0" w14:textId="01B62BB6" w:rsidR="004C57DA" w:rsidRPr="00BC28A6" w:rsidRDefault="004C57DA" w:rsidP="0090304D">
            <w:pPr>
              <w:ind w:left="113" w:right="113"/>
              <w:jc w:val="center"/>
              <w:rPr>
                <w:rFonts w:ascii="Avenir Next LT Pro" w:hAnsi="Avenir Next LT Pro"/>
                <w:b/>
                <w:bCs/>
                <w:sz w:val="12"/>
                <w:szCs w:val="12"/>
              </w:rPr>
            </w:pPr>
            <w:bookmarkStart w:id="1" w:name="_Hlk181732070"/>
            <w:r w:rsidRPr="00BC28A6">
              <w:rPr>
                <w:rFonts w:ascii="Avenir Next LT Pro" w:hAnsi="Avenir Next LT Pro"/>
                <w:b/>
                <w:bCs/>
                <w:sz w:val="12"/>
                <w:szCs w:val="12"/>
              </w:rPr>
              <w:t xml:space="preserve">01-24/25      October </w:t>
            </w:r>
          </w:p>
        </w:tc>
        <w:tc>
          <w:tcPr>
            <w:tcW w:w="833" w:type="dxa"/>
          </w:tcPr>
          <w:p w14:paraId="14CCEFED" w14:textId="77777777" w:rsidR="004C57DA" w:rsidRPr="00BC28A6" w:rsidRDefault="004C57DA" w:rsidP="0090304D">
            <w:pPr>
              <w:jc w:val="center"/>
              <w:rPr>
                <w:rFonts w:ascii="Avenir Next LT Pro" w:hAnsi="Avenir Next LT Pro"/>
                <w:b/>
                <w:bCs/>
                <w:sz w:val="12"/>
                <w:szCs w:val="12"/>
              </w:rPr>
            </w:pPr>
            <w:r w:rsidRPr="00BC28A6">
              <w:rPr>
                <w:rFonts w:ascii="Avenir Next LT Pro" w:hAnsi="Avenir Next LT Pro"/>
                <w:b/>
                <w:bCs/>
                <w:sz w:val="12"/>
                <w:szCs w:val="12"/>
              </w:rPr>
              <w:t>Action</w:t>
            </w:r>
          </w:p>
        </w:tc>
        <w:tc>
          <w:tcPr>
            <w:tcW w:w="2510" w:type="dxa"/>
          </w:tcPr>
          <w:p w14:paraId="151D131C" w14:textId="77777777" w:rsidR="004C57DA" w:rsidRPr="00BC28A6" w:rsidRDefault="004C57DA" w:rsidP="0090304D">
            <w:pPr>
              <w:jc w:val="center"/>
              <w:rPr>
                <w:rFonts w:ascii="Avenir Next LT Pro" w:hAnsi="Avenir Next LT Pro"/>
                <w:b/>
                <w:bCs/>
                <w:sz w:val="12"/>
                <w:szCs w:val="12"/>
              </w:rPr>
            </w:pPr>
            <w:r w:rsidRPr="00BC28A6">
              <w:rPr>
                <w:rFonts w:ascii="Avenir Next LT Pro" w:hAnsi="Avenir Next LT Pro"/>
                <w:b/>
                <w:bCs/>
                <w:sz w:val="12"/>
                <w:szCs w:val="12"/>
              </w:rPr>
              <w:t>Details</w:t>
            </w:r>
          </w:p>
        </w:tc>
        <w:tc>
          <w:tcPr>
            <w:tcW w:w="3051" w:type="dxa"/>
          </w:tcPr>
          <w:p w14:paraId="1772D05C" w14:textId="77777777" w:rsidR="004C57DA" w:rsidRPr="00BC28A6" w:rsidRDefault="004C57DA" w:rsidP="0090304D">
            <w:pPr>
              <w:jc w:val="center"/>
              <w:rPr>
                <w:rFonts w:ascii="Avenir Next LT Pro" w:hAnsi="Avenir Next LT Pro"/>
                <w:b/>
                <w:bCs/>
                <w:sz w:val="12"/>
                <w:szCs w:val="12"/>
              </w:rPr>
            </w:pPr>
            <w:r w:rsidRPr="00BC28A6">
              <w:rPr>
                <w:rFonts w:ascii="Avenir Next LT Pro" w:hAnsi="Avenir Next LT Pro"/>
                <w:b/>
                <w:bCs/>
                <w:sz w:val="12"/>
                <w:szCs w:val="12"/>
              </w:rPr>
              <w:t>Progress</w:t>
            </w:r>
          </w:p>
        </w:tc>
        <w:tc>
          <w:tcPr>
            <w:tcW w:w="1990" w:type="dxa"/>
          </w:tcPr>
          <w:p w14:paraId="2AB01794" w14:textId="77777777" w:rsidR="004C57DA" w:rsidRPr="00BC28A6" w:rsidRDefault="004C57DA" w:rsidP="0090304D">
            <w:pPr>
              <w:jc w:val="center"/>
              <w:rPr>
                <w:rFonts w:ascii="Avenir Next LT Pro" w:hAnsi="Avenir Next LT Pro"/>
                <w:b/>
                <w:bCs/>
                <w:sz w:val="12"/>
                <w:szCs w:val="12"/>
              </w:rPr>
            </w:pPr>
            <w:r w:rsidRPr="00BC28A6">
              <w:rPr>
                <w:rFonts w:ascii="Avenir Next LT Pro" w:hAnsi="Avenir Next LT Pro"/>
                <w:b/>
                <w:bCs/>
                <w:sz w:val="12"/>
                <w:szCs w:val="12"/>
              </w:rPr>
              <w:t>Next steps</w:t>
            </w:r>
          </w:p>
        </w:tc>
        <w:tc>
          <w:tcPr>
            <w:tcW w:w="601" w:type="dxa"/>
          </w:tcPr>
          <w:p w14:paraId="408542CC" w14:textId="77777777" w:rsidR="004C57DA" w:rsidRPr="00BC28A6" w:rsidRDefault="004C57DA" w:rsidP="004C57DA">
            <w:pPr>
              <w:pStyle w:val="ListParagraph"/>
              <w:numPr>
                <w:ilvl w:val="0"/>
                <w:numId w:val="8"/>
              </w:numPr>
              <w:rPr>
                <w:rFonts w:ascii="Avenir Next LT Pro" w:hAnsi="Avenir Next LT Pro"/>
                <w:b/>
                <w:bCs/>
                <w:sz w:val="12"/>
                <w:szCs w:val="12"/>
              </w:rPr>
            </w:pPr>
          </w:p>
        </w:tc>
      </w:tr>
      <w:tr w:rsidR="004C57DA" w:rsidRPr="00BC28A6" w14:paraId="64B48C8A" w14:textId="77777777" w:rsidTr="0090304D">
        <w:tc>
          <w:tcPr>
            <w:tcW w:w="751" w:type="dxa"/>
            <w:vMerge/>
          </w:tcPr>
          <w:p w14:paraId="353DD0F3" w14:textId="77777777" w:rsidR="004C57DA" w:rsidRPr="00BC28A6" w:rsidRDefault="004C57DA" w:rsidP="0090304D">
            <w:pPr>
              <w:rPr>
                <w:rFonts w:ascii="Avenir Next LT Pro" w:hAnsi="Avenir Next LT Pro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833" w:type="dxa"/>
          </w:tcPr>
          <w:p w14:paraId="1F85D29F" w14:textId="77777777" w:rsidR="004C57DA" w:rsidRPr="00BC28A6" w:rsidRDefault="004C57DA" w:rsidP="0090304D">
            <w:pPr>
              <w:rPr>
                <w:rFonts w:ascii="Avenir Next LT Pro" w:hAnsi="Avenir Next LT Pro"/>
                <w:b/>
                <w:bCs/>
                <w:sz w:val="12"/>
                <w:szCs w:val="12"/>
              </w:rPr>
            </w:pPr>
            <w:r w:rsidRPr="00BC28A6">
              <w:rPr>
                <w:rFonts w:ascii="Avenir Next LT Pro" w:hAnsi="Avenir Next LT Pro"/>
                <w:b/>
                <w:bCs/>
                <w:color w:val="FF0000"/>
                <w:sz w:val="12"/>
                <w:szCs w:val="12"/>
              </w:rPr>
              <w:t>SI1-10/24</w:t>
            </w:r>
          </w:p>
        </w:tc>
        <w:tc>
          <w:tcPr>
            <w:tcW w:w="2510" w:type="dxa"/>
          </w:tcPr>
          <w:p w14:paraId="6BEDD728" w14:textId="77777777" w:rsidR="004C57DA" w:rsidRPr="00BC28A6" w:rsidRDefault="004C57DA" w:rsidP="0090304D">
            <w:pPr>
              <w:rPr>
                <w:rFonts w:ascii="Avenir Next LT Pro" w:hAnsi="Avenir Next LT Pro"/>
                <w:b/>
                <w:bCs/>
                <w:sz w:val="12"/>
                <w:szCs w:val="12"/>
              </w:rPr>
            </w:pPr>
            <w:r w:rsidRPr="00BC28A6">
              <w:rPr>
                <w:rFonts w:ascii="Avenir Next LT Pro" w:hAnsi="Avenir Next LT Pro" w:cs="Calibri"/>
                <w:color w:val="FF0000"/>
                <w:sz w:val="12"/>
                <w:szCs w:val="12"/>
              </w:rPr>
              <w:t xml:space="preserve">RM to share WSUS approach of alternating years for accreditations. </w:t>
            </w:r>
          </w:p>
        </w:tc>
        <w:tc>
          <w:tcPr>
            <w:tcW w:w="3051" w:type="dxa"/>
          </w:tcPr>
          <w:p w14:paraId="1E63F89E" w14:textId="77777777" w:rsidR="004C57DA" w:rsidRPr="00BC28A6" w:rsidRDefault="004C57DA" w:rsidP="0090304D">
            <w:pPr>
              <w:rPr>
                <w:rFonts w:ascii="Avenir Next LT Pro" w:hAnsi="Avenir Next LT Pro"/>
                <w:color w:val="FF0000"/>
                <w:sz w:val="12"/>
                <w:szCs w:val="12"/>
              </w:rPr>
            </w:pPr>
            <w:r w:rsidRPr="00BC28A6">
              <w:rPr>
                <w:rFonts w:ascii="Avenir Next LT Pro" w:hAnsi="Avenir Next LT Pro"/>
                <w:color w:val="FF0000"/>
                <w:sz w:val="12"/>
                <w:szCs w:val="12"/>
              </w:rPr>
              <w:t xml:space="preserve">KD has added a comment to preparatory notes for RM’s attendance at UW Sustainability committee in January. </w:t>
            </w:r>
          </w:p>
        </w:tc>
        <w:tc>
          <w:tcPr>
            <w:tcW w:w="1990" w:type="dxa"/>
          </w:tcPr>
          <w:p w14:paraId="7C458C34" w14:textId="77777777" w:rsidR="004C57DA" w:rsidRPr="00BC28A6" w:rsidRDefault="004C57DA" w:rsidP="0090304D">
            <w:pPr>
              <w:rPr>
                <w:rFonts w:ascii="Avenir Next LT Pro" w:hAnsi="Avenir Next LT Pro"/>
                <w:sz w:val="12"/>
                <w:szCs w:val="12"/>
              </w:rPr>
            </w:pPr>
            <w:r w:rsidRPr="00BC28A6">
              <w:rPr>
                <w:rFonts w:ascii="Avenir Next LT Pro" w:hAnsi="Avenir Next LT Pro"/>
                <w:color w:val="FF0000"/>
                <w:sz w:val="12"/>
                <w:szCs w:val="12"/>
              </w:rPr>
              <w:t>RM to take to UW Sustainability Committee in January.</w:t>
            </w:r>
          </w:p>
        </w:tc>
        <w:tc>
          <w:tcPr>
            <w:tcW w:w="601" w:type="dxa"/>
          </w:tcPr>
          <w:p w14:paraId="132099AF" w14:textId="77777777" w:rsidR="004C57DA" w:rsidRPr="00BC28A6" w:rsidRDefault="004C57DA" w:rsidP="004C57DA">
            <w:pPr>
              <w:pStyle w:val="ListParagraph"/>
              <w:numPr>
                <w:ilvl w:val="0"/>
                <w:numId w:val="8"/>
              </w:numPr>
              <w:rPr>
                <w:rFonts w:ascii="Avenir Next LT Pro" w:hAnsi="Avenir Next LT Pro"/>
                <w:color w:val="FF0000"/>
                <w:sz w:val="12"/>
                <w:szCs w:val="12"/>
              </w:rPr>
            </w:pPr>
          </w:p>
        </w:tc>
      </w:tr>
      <w:tr w:rsidR="004C57DA" w:rsidRPr="00BC28A6" w14:paraId="76047533" w14:textId="77777777" w:rsidTr="0090304D">
        <w:tc>
          <w:tcPr>
            <w:tcW w:w="751" w:type="dxa"/>
            <w:vMerge/>
          </w:tcPr>
          <w:p w14:paraId="7D806C49" w14:textId="77777777" w:rsidR="004C57DA" w:rsidRPr="00BC28A6" w:rsidRDefault="004C57DA" w:rsidP="0090304D">
            <w:pPr>
              <w:rPr>
                <w:rFonts w:ascii="Avenir Next LT Pro" w:hAnsi="Avenir Next LT Pro" w:cs="Calibri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833" w:type="dxa"/>
          </w:tcPr>
          <w:p w14:paraId="42C72AC6" w14:textId="77777777" w:rsidR="004C57DA" w:rsidRPr="00BC28A6" w:rsidRDefault="004C57DA" w:rsidP="0090304D">
            <w:pPr>
              <w:rPr>
                <w:rFonts w:ascii="Avenir Next LT Pro" w:hAnsi="Avenir Next LT Pro" w:cs="Calibri"/>
                <w:color w:val="FF0000"/>
                <w:sz w:val="12"/>
                <w:szCs w:val="12"/>
              </w:rPr>
            </w:pPr>
            <w:r w:rsidRPr="00BC28A6">
              <w:rPr>
                <w:rFonts w:ascii="Avenir Next LT Pro" w:hAnsi="Avenir Next LT Pro" w:cs="Calibri"/>
                <w:b/>
                <w:bCs/>
                <w:color w:val="FF0000"/>
                <w:sz w:val="12"/>
                <w:szCs w:val="12"/>
              </w:rPr>
              <w:t>DP5-10/24</w:t>
            </w:r>
            <w:r w:rsidRPr="00BC28A6">
              <w:rPr>
                <w:rFonts w:ascii="Avenir Next LT Pro" w:hAnsi="Avenir Next LT Pro" w:cs="Calibri"/>
                <w:color w:val="FF0000"/>
                <w:sz w:val="12"/>
                <w:szCs w:val="12"/>
              </w:rPr>
              <w:t xml:space="preserve"> </w:t>
            </w:r>
          </w:p>
          <w:p w14:paraId="6DC0CA50" w14:textId="77777777" w:rsidR="004C57DA" w:rsidRPr="00BC28A6" w:rsidRDefault="004C57DA" w:rsidP="0090304D">
            <w:pPr>
              <w:jc w:val="center"/>
              <w:rPr>
                <w:rFonts w:ascii="Avenir Next LT Pro" w:hAnsi="Avenir Next LT Pro"/>
                <w:b/>
                <w:bCs/>
                <w:sz w:val="12"/>
                <w:szCs w:val="12"/>
              </w:rPr>
            </w:pPr>
          </w:p>
        </w:tc>
        <w:tc>
          <w:tcPr>
            <w:tcW w:w="2510" w:type="dxa"/>
          </w:tcPr>
          <w:p w14:paraId="181E5DD8" w14:textId="77777777" w:rsidR="004C57DA" w:rsidRPr="00BC28A6" w:rsidRDefault="004C57DA" w:rsidP="0090304D">
            <w:pPr>
              <w:rPr>
                <w:rFonts w:ascii="Avenir Next LT Pro" w:hAnsi="Avenir Next LT Pro"/>
                <w:b/>
                <w:bCs/>
                <w:sz w:val="12"/>
                <w:szCs w:val="12"/>
              </w:rPr>
            </w:pPr>
            <w:r w:rsidRPr="00BC28A6">
              <w:rPr>
                <w:rFonts w:ascii="Avenir Next LT Pro" w:hAnsi="Avenir Next LT Pro" w:cs="Calibri"/>
                <w:color w:val="FF0000"/>
                <w:sz w:val="12"/>
                <w:szCs w:val="12"/>
              </w:rPr>
              <w:t>SS to share dates with KD.</w:t>
            </w:r>
          </w:p>
        </w:tc>
        <w:tc>
          <w:tcPr>
            <w:tcW w:w="3051" w:type="dxa"/>
          </w:tcPr>
          <w:p w14:paraId="6002E7D5" w14:textId="77777777" w:rsidR="004C57DA" w:rsidRPr="00BC28A6" w:rsidRDefault="004C57DA" w:rsidP="0090304D">
            <w:pPr>
              <w:rPr>
                <w:rFonts w:ascii="Avenir Next LT Pro" w:hAnsi="Avenir Next LT Pro"/>
                <w:color w:val="FF0000"/>
                <w:sz w:val="12"/>
                <w:szCs w:val="12"/>
              </w:rPr>
            </w:pPr>
            <w:r w:rsidRPr="00BC28A6">
              <w:rPr>
                <w:rFonts w:ascii="Avenir Next LT Pro" w:hAnsi="Avenir Next LT Pro"/>
                <w:color w:val="FF0000"/>
                <w:sz w:val="12"/>
                <w:szCs w:val="12"/>
              </w:rPr>
              <w:t xml:space="preserve">Dates shared with KD. KD added to diary. </w:t>
            </w:r>
          </w:p>
        </w:tc>
        <w:tc>
          <w:tcPr>
            <w:tcW w:w="1990" w:type="dxa"/>
          </w:tcPr>
          <w:p w14:paraId="6A84B157" w14:textId="77777777" w:rsidR="004C57DA" w:rsidRPr="00BC28A6" w:rsidRDefault="004C57DA" w:rsidP="0090304D">
            <w:pPr>
              <w:rPr>
                <w:rFonts w:ascii="Avenir Next LT Pro" w:hAnsi="Avenir Next LT Pro"/>
                <w:color w:val="FF0000"/>
                <w:sz w:val="12"/>
                <w:szCs w:val="12"/>
              </w:rPr>
            </w:pPr>
            <w:r w:rsidRPr="00BC28A6">
              <w:rPr>
                <w:rFonts w:ascii="Avenir Next LT Pro" w:hAnsi="Avenir Next LT Pro"/>
                <w:color w:val="FF0000"/>
                <w:sz w:val="12"/>
                <w:szCs w:val="12"/>
              </w:rPr>
              <w:t xml:space="preserve">KD to speak about sustainability at SAC. </w:t>
            </w:r>
          </w:p>
        </w:tc>
        <w:tc>
          <w:tcPr>
            <w:tcW w:w="601" w:type="dxa"/>
          </w:tcPr>
          <w:p w14:paraId="7F944412" w14:textId="77777777" w:rsidR="004C57DA" w:rsidRPr="00BC28A6" w:rsidRDefault="004C57DA" w:rsidP="004C57DA">
            <w:pPr>
              <w:pStyle w:val="ListParagraph"/>
              <w:numPr>
                <w:ilvl w:val="0"/>
                <w:numId w:val="8"/>
              </w:numPr>
              <w:rPr>
                <w:rFonts w:ascii="Avenir Next LT Pro" w:hAnsi="Avenir Next LT Pro"/>
                <w:b/>
                <w:bCs/>
                <w:sz w:val="12"/>
                <w:szCs w:val="12"/>
              </w:rPr>
            </w:pPr>
          </w:p>
        </w:tc>
      </w:tr>
      <w:tr w:rsidR="004C57DA" w:rsidRPr="00BC28A6" w14:paraId="70ABB10D" w14:textId="77777777" w:rsidTr="0090304D">
        <w:tc>
          <w:tcPr>
            <w:tcW w:w="751" w:type="dxa"/>
            <w:vMerge/>
          </w:tcPr>
          <w:p w14:paraId="24111FBD" w14:textId="77777777" w:rsidR="004C57DA" w:rsidRPr="00BC28A6" w:rsidRDefault="004C57DA" w:rsidP="0090304D">
            <w:pPr>
              <w:rPr>
                <w:rFonts w:ascii="Avenir Next LT Pro" w:hAnsi="Avenir Next LT Pro" w:cs="Calibri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833" w:type="dxa"/>
          </w:tcPr>
          <w:p w14:paraId="3FFB5307" w14:textId="77777777" w:rsidR="004C57DA" w:rsidRPr="00BC28A6" w:rsidRDefault="004C57DA" w:rsidP="0090304D">
            <w:pPr>
              <w:rPr>
                <w:rFonts w:ascii="Avenir Next LT Pro" w:hAnsi="Avenir Next LT Pro" w:cs="Calibri"/>
                <w:color w:val="FF0000"/>
                <w:sz w:val="12"/>
                <w:szCs w:val="12"/>
              </w:rPr>
            </w:pPr>
            <w:r w:rsidRPr="00BC28A6">
              <w:rPr>
                <w:rFonts w:ascii="Avenir Next LT Pro" w:hAnsi="Avenir Next LT Pro" w:cs="Calibri"/>
                <w:b/>
                <w:bCs/>
                <w:color w:val="FF0000"/>
                <w:sz w:val="12"/>
                <w:szCs w:val="12"/>
              </w:rPr>
              <w:t>DP11-10/24</w:t>
            </w:r>
            <w:r w:rsidRPr="00BC28A6">
              <w:rPr>
                <w:rFonts w:ascii="Avenir Next LT Pro" w:hAnsi="Avenir Next LT Pro" w:cs="Calibri"/>
                <w:color w:val="FF0000"/>
                <w:sz w:val="12"/>
                <w:szCs w:val="12"/>
              </w:rPr>
              <w:t xml:space="preserve"> </w:t>
            </w:r>
          </w:p>
          <w:p w14:paraId="27AD0451" w14:textId="77777777" w:rsidR="004C57DA" w:rsidRPr="00BC28A6" w:rsidRDefault="004C57DA" w:rsidP="0090304D">
            <w:pPr>
              <w:rPr>
                <w:rFonts w:ascii="Avenir Next LT Pro" w:hAnsi="Avenir Next LT Pro"/>
                <w:b/>
                <w:bCs/>
                <w:sz w:val="12"/>
                <w:szCs w:val="12"/>
              </w:rPr>
            </w:pPr>
          </w:p>
        </w:tc>
        <w:tc>
          <w:tcPr>
            <w:tcW w:w="2510" w:type="dxa"/>
          </w:tcPr>
          <w:p w14:paraId="338B69EC" w14:textId="77777777" w:rsidR="004C57DA" w:rsidRPr="00BC28A6" w:rsidRDefault="004C57DA" w:rsidP="0090304D">
            <w:pPr>
              <w:rPr>
                <w:rFonts w:ascii="Avenir Next LT Pro" w:hAnsi="Avenir Next LT Pro"/>
                <w:b/>
                <w:bCs/>
                <w:sz w:val="12"/>
                <w:szCs w:val="12"/>
              </w:rPr>
            </w:pPr>
            <w:r w:rsidRPr="00BC28A6">
              <w:rPr>
                <w:rFonts w:ascii="Avenir Next LT Pro" w:hAnsi="Avenir Next LT Pro" w:cs="Calibri"/>
                <w:color w:val="FF0000"/>
                <w:sz w:val="12"/>
                <w:szCs w:val="12"/>
              </w:rPr>
              <w:t>KD to send MRF for poster explaining where to donate.</w:t>
            </w:r>
          </w:p>
        </w:tc>
        <w:tc>
          <w:tcPr>
            <w:tcW w:w="3051" w:type="dxa"/>
          </w:tcPr>
          <w:p w14:paraId="066B5C0E" w14:textId="77777777" w:rsidR="004C57DA" w:rsidRPr="00BC28A6" w:rsidRDefault="004C57DA" w:rsidP="0090304D">
            <w:pPr>
              <w:rPr>
                <w:rFonts w:ascii="Avenir Next LT Pro" w:hAnsi="Avenir Next LT Pro"/>
                <w:sz w:val="12"/>
                <w:szCs w:val="12"/>
              </w:rPr>
            </w:pPr>
            <w:r w:rsidRPr="00BC28A6">
              <w:rPr>
                <w:rFonts w:ascii="Avenir Next LT Pro" w:hAnsi="Avenir Next LT Pro"/>
                <w:color w:val="FF0000"/>
                <w:sz w:val="12"/>
                <w:szCs w:val="12"/>
              </w:rPr>
              <w:t>KD sent MRF to CS 15.10.24</w:t>
            </w:r>
          </w:p>
        </w:tc>
        <w:tc>
          <w:tcPr>
            <w:tcW w:w="1990" w:type="dxa"/>
          </w:tcPr>
          <w:p w14:paraId="5FB725FA" w14:textId="77777777" w:rsidR="004C57DA" w:rsidRPr="00BC28A6" w:rsidRDefault="004C57DA" w:rsidP="0090304D">
            <w:pPr>
              <w:rPr>
                <w:rFonts w:ascii="Avenir Next LT Pro" w:hAnsi="Avenir Next LT Pro"/>
                <w:sz w:val="12"/>
                <w:szCs w:val="12"/>
              </w:rPr>
            </w:pPr>
            <w:r w:rsidRPr="00BC28A6">
              <w:rPr>
                <w:rFonts w:ascii="Avenir Next LT Pro" w:hAnsi="Avenir Next LT Pro"/>
                <w:color w:val="FF0000"/>
                <w:sz w:val="12"/>
                <w:szCs w:val="12"/>
              </w:rPr>
              <w:t xml:space="preserve">Complete </w:t>
            </w:r>
          </w:p>
        </w:tc>
        <w:tc>
          <w:tcPr>
            <w:tcW w:w="601" w:type="dxa"/>
          </w:tcPr>
          <w:p w14:paraId="1038DE0F" w14:textId="77777777" w:rsidR="004C57DA" w:rsidRPr="00BC28A6" w:rsidRDefault="004C57DA" w:rsidP="004C57DA">
            <w:pPr>
              <w:pStyle w:val="ListParagraph"/>
              <w:numPr>
                <w:ilvl w:val="0"/>
                <w:numId w:val="8"/>
              </w:numPr>
              <w:rPr>
                <w:rFonts w:ascii="Avenir Next LT Pro" w:hAnsi="Avenir Next LT Pro"/>
                <w:b/>
                <w:bCs/>
                <w:sz w:val="12"/>
                <w:szCs w:val="12"/>
              </w:rPr>
            </w:pPr>
          </w:p>
        </w:tc>
      </w:tr>
      <w:tr w:rsidR="004C57DA" w:rsidRPr="00BC28A6" w14:paraId="149D0CE9" w14:textId="77777777" w:rsidTr="0090304D">
        <w:tc>
          <w:tcPr>
            <w:tcW w:w="751" w:type="dxa"/>
            <w:vMerge/>
          </w:tcPr>
          <w:p w14:paraId="05B42421" w14:textId="77777777" w:rsidR="004C57DA" w:rsidRPr="00BC28A6" w:rsidRDefault="004C57DA" w:rsidP="0090304D">
            <w:pPr>
              <w:rPr>
                <w:rFonts w:ascii="Avenir Next LT Pro" w:hAnsi="Avenir Next LT Pro" w:cs="Calibri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833" w:type="dxa"/>
          </w:tcPr>
          <w:p w14:paraId="6ADAC8BF" w14:textId="77777777" w:rsidR="004C57DA" w:rsidRPr="00BC28A6" w:rsidRDefault="004C57DA" w:rsidP="0090304D">
            <w:pPr>
              <w:rPr>
                <w:rFonts w:ascii="Avenir Next LT Pro" w:hAnsi="Avenir Next LT Pro" w:cs="Calibri"/>
                <w:color w:val="FF0000"/>
                <w:sz w:val="12"/>
                <w:szCs w:val="12"/>
              </w:rPr>
            </w:pPr>
            <w:r w:rsidRPr="00BC28A6">
              <w:rPr>
                <w:rFonts w:ascii="Avenir Next LT Pro" w:hAnsi="Avenir Next LT Pro" w:cs="Calibri"/>
                <w:b/>
                <w:bCs/>
                <w:color w:val="FF0000"/>
                <w:sz w:val="12"/>
                <w:szCs w:val="12"/>
              </w:rPr>
              <w:t>DP12-10/24</w:t>
            </w:r>
          </w:p>
        </w:tc>
        <w:tc>
          <w:tcPr>
            <w:tcW w:w="2510" w:type="dxa"/>
          </w:tcPr>
          <w:p w14:paraId="66544185" w14:textId="77777777" w:rsidR="004C57DA" w:rsidRPr="00BC28A6" w:rsidRDefault="004C57DA" w:rsidP="0090304D">
            <w:pPr>
              <w:rPr>
                <w:rFonts w:ascii="Avenir Next LT Pro" w:hAnsi="Avenir Next LT Pro" w:cs="Calibri"/>
                <w:color w:val="FF0000"/>
                <w:sz w:val="12"/>
                <w:szCs w:val="12"/>
              </w:rPr>
            </w:pPr>
            <w:r w:rsidRPr="00BC28A6">
              <w:rPr>
                <w:rFonts w:ascii="Avenir Next LT Pro" w:hAnsi="Avenir Next LT Pro" w:cs="Calibri"/>
                <w:color w:val="FF0000"/>
                <w:sz w:val="12"/>
                <w:szCs w:val="12"/>
              </w:rPr>
              <w:t>RM to find out who leads COOP food &amp; BIC writing schemes in Hines</w:t>
            </w:r>
          </w:p>
        </w:tc>
        <w:tc>
          <w:tcPr>
            <w:tcW w:w="5642" w:type="dxa"/>
            <w:gridSpan w:val="3"/>
          </w:tcPr>
          <w:p w14:paraId="49626827" w14:textId="77777777" w:rsidR="004C57DA" w:rsidRPr="00BC28A6" w:rsidRDefault="004C57DA" w:rsidP="0090304D">
            <w:pPr>
              <w:rPr>
                <w:rFonts w:ascii="Avenir Next LT Pro" w:hAnsi="Avenir Next LT Pro"/>
                <w:b/>
                <w:bCs/>
                <w:sz w:val="12"/>
                <w:szCs w:val="12"/>
              </w:rPr>
            </w:pPr>
          </w:p>
          <w:p w14:paraId="5F427C07" w14:textId="77777777" w:rsidR="004C57DA" w:rsidRPr="00BC28A6" w:rsidRDefault="004C57DA" w:rsidP="0090304D">
            <w:pPr>
              <w:jc w:val="center"/>
              <w:rPr>
                <w:rFonts w:ascii="Avenir Next LT Pro" w:hAnsi="Avenir Next LT Pro"/>
                <w:b/>
                <w:bCs/>
                <w:sz w:val="12"/>
                <w:szCs w:val="12"/>
              </w:rPr>
            </w:pPr>
            <w:r w:rsidRPr="00BC28A6">
              <w:rPr>
                <w:rFonts w:ascii="Avenir Next LT Pro" w:hAnsi="Avenir Next LT Pro"/>
                <w:b/>
                <w:bCs/>
                <w:sz w:val="12"/>
                <w:szCs w:val="12"/>
              </w:rPr>
              <w:t>CARRY OVER TO NEXT MEETING</w:t>
            </w:r>
          </w:p>
        </w:tc>
      </w:tr>
      <w:tr w:rsidR="004C57DA" w:rsidRPr="00BC28A6" w14:paraId="28496C4D" w14:textId="77777777" w:rsidTr="0090304D">
        <w:tc>
          <w:tcPr>
            <w:tcW w:w="751" w:type="dxa"/>
            <w:vMerge/>
          </w:tcPr>
          <w:p w14:paraId="6804FD7D" w14:textId="77777777" w:rsidR="004C57DA" w:rsidRPr="00BC28A6" w:rsidRDefault="004C57DA" w:rsidP="0090304D">
            <w:pPr>
              <w:rPr>
                <w:rFonts w:ascii="Avenir Next LT Pro" w:hAnsi="Avenir Next LT Pro" w:cs="Calibri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833" w:type="dxa"/>
          </w:tcPr>
          <w:p w14:paraId="227DA31E" w14:textId="77777777" w:rsidR="004C57DA" w:rsidRPr="00BC28A6" w:rsidRDefault="004C57DA" w:rsidP="0090304D">
            <w:pPr>
              <w:rPr>
                <w:rFonts w:ascii="Avenir Next LT Pro" w:hAnsi="Avenir Next LT Pro" w:cs="Calibri"/>
                <w:color w:val="FF0000"/>
                <w:sz w:val="12"/>
                <w:szCs w:val="12"/>
              </w:rPr>
            </w:pPr>
            <w:r w:rsidRPr="00BC28A6">
              <w:rPr>
                <w:rFonts w:ascii="Avenir Next LT Pro" w:hAnsi="Avenir Next LT Pro" w:cs="Calibri"/>
                <w:b/>
                <w:bCs/>
                <w:color w:val="FF0000"/>
                <w:sz w:val="12"/>
                <w:szCs w:val="12"/>
              </w:rPr>
              <w:t>AOB2-10/24</w:t>
            </w:r>
            <w:r w:rsidRPr="00BC28A6">
              <w:rPr>
                <w:rFonts w:ascii="Avenir Next LT Pro" w:hAnsi="Avenir Next LT Pro" w:cs="Calibri"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2510" w:type="dxa"/>
          </w:tcPr>
          <w:p w14:paraId="48E76F4B" w14:textId="77777777" w:rsidR="004C57DA" w:rsidRPr="00BC28A6" w:rsidRDefault="004C57DA" w:rsidP="0090304D">
            <w:pPr>
              <w:rPr>
                <w:rFonts w:ascii="Avenir Next LT Pro" w:hAnsi="Avenir Next LT Pro"/>
                <w:color w:val="FF0000"/>
                <w:sz w:val="12"/>
                <w:szCs w:val="12"/>
              </w:rPr>
            </w:pPr>
            <w:r w:rsidRPr="00BC28A6">
              <w:rPr>
                <w:rFonts w:ascii="Avenir Next LT Pro" w:hAnsi="Avenir Next LT Pro"/>
                <w:color w:val="FF0000"/>
                <w:sz w:val="12"/>
                <w:szCs w:val="12"/>
              </w:rPr>
              <w:t xml:space="preserve">KD to find out the process for booking time on the Swell printer and share with staff </w:t>
            </w:r>
          </w:p>
        </w:tc>
        <w:tc>
          <w:tcPr>
            <w:tcW w:w="3051" w:type="dxa"/>
          </w:tcPr>
          <w:p w14:paraId="71A56F54" w14:textId="77777777" w:rsidR="004C57DA" w:rsidRPr="00BC28A6" w:rsidRDefault="004C57DA" w:rsidP="0090304D">
            <w:pPr>
              <w:rPr>
                <w:rFonts w:ascii="Avenir Next LT Pro" w:hAnsi="Avenir Next LT Pro"/>
                <w:color w:val="FF0000"/>
                <w:sz w:val="12"/>
                <w:szCs w:val="12"/>
              </w:rPr>
            </w:pPr>
            <w:r w:rsidRPr="00BC28A6">
              <w:rPr>
                <w:rFonts w:ascii="Avenir Next LT Pro" w:hAnsi="Avenir Next LT Pro"/>
                <w:color w:val="FF0000"/>
                <w:sz w:val="12"/>
                <w:szCs w:val="12"/>
              </w:rPr>
              <w:t>KD attended swell printing demo with Steve – DDS. Staff made aware.</w:t>
            </w:r>
          </w:p>
        </w:tc>
        <w:tc>
          <w:tcPr>
            <w:tcW w:w="1990" w:type="dxa"/>
          </w:tcPr>
          <w:p w14:paraId="72ACD69C" w14:textId="77777777" w:rsidR="004C57DA" w:rsidRPr="00BC28A6" w:rsidRDefault="004C57DA" w:rsidP="0090304D">
            <w:pPr>
              <w:rPr>
                <w:rFonts w:ascii="Avenir Next LT Pro" w:hAnsi="Avenir Next LT Pro"/>
                <w:sz w:val="12"/>
                <w:szCs w:val="12"/>
              </w:rPr>
            </w:pPr>
            <w:r w:rsidRPr="00BC28A6">
              <w:rPr>
                <w:rFonts w:ascii="Avenir Next LT Pro" w:hAnsi="Avenir Next LT Pro"/>
                <w:color w:val="FF0000"/>
                <w:sz w:val="12"/>
                <w:szCs w:val="12"/>
              </w:rPr>
              <w:t xml:space="preserve">KD passed on info to EDI committee. </w:t>
            </w:r>
          </w:p>
        </w:tc>
        <w:tc>
          <w:tcPr>
            <w:tcW w:w="601" w:type="dxa"/>
          </w:tcPr>
          <w:p w14:paraId="6BB20A7E" w14:textId="77777777" w:rsidR="004C57DA" w:rsidRPr="00BC28A6" w:rsidRDefault="004C57DA" w:rsidP="004C57DA">
            <w:pPr>
              <w:pStyle w:val="ListParagraph"/>
              <w:numPr>
                <w:ilvl w:val="0"/>
                <w:numId w:val="8"/>
              </w:numPr>
              <w:rPr>
                <w:rFonts w:ascii="Avenir Next LT Pro" w:hAnsi="Avenir Next LT Pro"/>
                <w:b/>
                <w:bCs/>
                <w:sz w:val="12"/>
                <w:szCs w:val="12"/>
              </w:rPr>
            </w:pPr>
          </w:p>
        </w:tc>
      </w:tr>
      <w:tr w:rsidR="004C57DA" w:rsidRPr="00BC28A6" w14:paraId="35B9C3A5" w14:textId="77777777" w:rsidTr="0090304D">
        <w:tc>
          <w:tcPr>
            <w:tcW w:w="751" w:type="dxa"/>
            <w:vMerge/>
          </w:tcPr>
          <w:p w14:paraId="23CC8870" w14:textId="77777777" w:rsidR="004C57DA" w:rsidRPr="00BC28A6" w:rsidRDefault="004C57DA" w:rsidP="0090304D">
            <w:pPr>
              <w:rPr>
                <w:rFonts w:ascii="Avenir Next LT Pro" w:hAnsi="Avenir Next LT Pro" w:cs="Calibri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833" w:type="dxa"/>
          </w:tcPr>
          <w:p w14:paraId="789AE895" w14:textId="77777777" w:rsidR="004C57DA" w:rsidRPr="00BC28A6" w:rsidRDefault="004C57DA" w:rsidP="0090304D">
            <w:pPr>
              <w:rPr>
                <w:rFonts w:ascii="Avenir Next LT Pro" w:hAnsi="Avenir Next LT Pro" w:cs="Calibri"/>
                <w:b/>
                <w:bCs/>
                <w:color w:val="FF0000"/>
                <w:sz w:val="12"/>
                <w:szCs w:val="12"/>
              </w:rPr>
            </w:pPr>
            <w:r w:rsidRPr="00BC28A6">
              <w:rPr>
                <w:rFonts w:ascii="Avenir Next LT Pro" w:hAnsi="Avenir Next LT Pro" w:cs="Calibri"/>
                <w:b/>
                <w:bCs/>
                <w:color w:val="FF0000"/>
                <w:sz w:val="12"/>
                <w:szCs w:val="12"/>
              </w:rPr>
              <w:t>AOB3-10/24</w:t>
            </w:r>
          </w:p>
        </w:tc>
        <w:tc>
          <w:tcPr>
            <w:tcW w:w="2510" w:type="dxa"/>
          </w:tcPr>
          <w:p w14:paraId="69D9894C" w14:textId="77777777" w:rsidR="004C57DA" w:rsidRPr="00BC28A6" w:rsidRDefault="004C57DA" w:rsidP="0090304D">
            <w:pPr>
              <w:rPr>
                <w:rFonts w:ascii="Avenir Next LT Pro" w:hAnsi="Avenir Next LT Pro"/>
                <w:color w:val="FF0000"/>
                <w:sz w:val="12"/>
                <w:szCs w:val="12"/>
              </w:rPr>
            </w:pPr>
            <w:r w:rsidRPr="00BC28A6">
              <w:rPr>
                <w:rFonts w:ascii="Avenir Next LT Pro" w:hAnsi="Avenir Next LT Pro" w:cs="Calibri"/>
                <w:color w:val="FF0000"/>
                <w:sz w:val="12"/>
                <w:szCs w:val="12"/>
              </w:rPr>
              <w:t>CS to add a reminder to MRF that accessible formats should be uploaded where possible.</w:t>
            </w:r>
          </w:p>
        </w:tc>
        <w:tc>
          <w:tcPr>
            <w:tcW w:w="3051" w:type="dxa"/>
          </w:tcPr>
          <w:p w14:paraId="59751B79" w14:textId="77777777" w:rsidR="004C57DA" w:rsidRPr="00BC28A6" w:rsidRDefault="004C57DA" w:rsidP="0090304D">
            <w:pPr>
              <w:rPr>
                <w:rFonts w:ascii="Avenir Next LT Pro" w:hAnsi="Avenir Next LT Pro"/>
                <w:color w:val="FF0000"/>
                <w:sz w:val="12"/>
                <w:szCs w:val="12"/>
              </w:rPr>
            </w:pPr>
            <w:r w:rsidRPr="00BC28A6">
              <w:rPr>
                <w:rFonts w:ascii="Avenir Next LT Pro" w:hAnsi="Avenir Next LT Pro"/>
                <w:color w:val="FF0000"/>
                <w:sz w:val="12"/>
                <w:szCs w:val="12"/>
              </w:rPr>
              <w:t xml:space="preserve">Complete </w:t>
            </w:r>
          </w:p>
        </w:tc>
        <w:tc>
          <w:tcPr>
            <w:tcW w:w="1990" w:type="dxa"/>
          </w:tcPr>
          <w:p w14:paraId="7CABDC40" w14:textId="77777777" w:rsidR="004C57DA" w:rsidRPr="00BC28A6" w:rsidRDefault="004C57DA" w:rsidP="0090304D">
            <w:pPr>
              <w:jc w:val="center"/>
              <w:rPr>
                <w:rFonts w:ascii="Avenir Next LT Pro" w:hAnsi="Avenir Next LT Pro"/>
                <w:sz w:val="12"/>
                <w:szCs w:val="12"/>
              </w:rPr>
            </w:pPr>
            <w:r w:rsidRPr="00BC28A6">
              <w:rPr>
                <w:rFonts w:ascii="Avenir Next LT Pro" w:hAnsi="Avenir Next LT Pro"/>
                <w:color w:val="FF0000"/>
                <w:sz w:val="12"/>
                <w:szCs w:val="12"/>
              </w:rPr>
              <w:t>N/A</w:t>
            </w:r>
          </w:p>
        </w:tc>
        <w:tc>
          <w:tcPr>
            <w:tcW w:w="601" w:type="dxa"/>
          </w:tcPr>
          <w:p w14:paraId="682D87A5" w14:textId="77777777" w:rsidR="004C57DA" w:rsidRPr="00BC28A6" w:rsidRDefault="004C57DA" w:rsidP="004C57DA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venir Next LT Pro" w:hAnsi="Avenir Next LT Pro"/>
                <w:b/>
                <w:bCs/>
                <w:sz w:val="12"/>
                <w:szCs w:val="12"/>
              </w:rPr>
            </w:pPr>
          </w:p>
        </w:tc>
      </w:tr>
      <w:tr w:rsidR="004C57DA" w:rsidRPr="00BC28A6" w14:paraId="2690ABDF" w14:textId="77777777" w:rsidTr="00BC28A6">
        <w:trPr>
          <w:cantSplit/>
          <w:trHeight w:val="310"/>
        </w:trPr>
        <w:tc>
          <w:tcPr>
            <w:tcW w:w="751" w:type="dxa"/>
            <w:vMerge w:val="restart"/>
            <w:textDirection w:val="btLr"/>
          </w:tcPr>
          <w:p w14:paraId="329370B3" w14:textId="44B78629" w:rsidR="004C57DA" w:rsidRPr="00BC28A6" w:rsidRDefault="004C57DA" w:rsidP="0090304D">
            <w:pPr>
              <w:ind w:left="113" w:right="113"/>
              <w:rPr>
                <w:rFonts w:ascii="Avenir Next LT Pro" w:hAnsi="Avenir Next LT Pro" w:cs="Calibri"/>
                <w:b/>
                <w:bCs/>
                <w:color w:val="FF0000"/>
                <w:sz w:val="12"/>
                <w:szCs w:val="12"/>
              </w:rPr>
            </w:pPr>
            <w:r w:rsidRPr="00BC28A6">
              <w:rPr>
                <w:rFonts w:ascii="Avenir Next LT Pro" w:hAnsi="Avenir Next LT Pro"/>
                <w:b/>
                <w:bCs/>
                <w:sz w:val="12"/>
                <w:szCs w:val="12"/>
              </w:rPr>
              <w:t>02-24/25      December</w:t>
            </w:r>
          </w:p>
        </w:tc>
        <w:tc>
          <w:tcPr>
            <w:tcW w:w="833" w:type="dxa"/>
          </w:tcPr>
          <w:p w14:paraId="5D57621C" w14:textId="77777777" w:rsidR="004C57DA" w:rsidRPr="00BC28A6" w:rsidRDefault="004C57DA" w:rsidP="0090304D">
            <w:pPr>
              <w:rPr>
                <w:rFonts w:ascii="Avenir Next LT Pro" w:hAnsi="Avenir Next LT Pro" w:cs="Calibri"/>
                <w:b/>
                <w:bCs/>
                <w:color w:val="FF0000"/>
                <w:sz w:val="12"/>
                <w:szCs w:val="12"/>
              </w:rPr>
            </w:pPr>
            <w:r w:rsidRPr="00BC28A6">
              <w:rPr>
                <w:rFonts w:ascii="Avenir Next LT Pro" w:hAnsi="Avenir Next LT Pro" w:cs="Calibri"/>
                <w:b/>
                <w:bCs/>
                <w:color w:val="FF0000"/>
                <w:sz w:val="12"/>
                <w:szCs w:val="12"/>
              </w:rPr>
              <w:t>DP12-10/24</w:t>
            </w:r>
          </w:p>
        </w:tc>
        <w:tc>
          <w:tcPr>
            <w:tcW w:w="2510" w:type="dxa"/>
          </w:tcPr>
          <w:p w14:paraId="7C5BB944" w14:textId="77777777" w:rsidR="004C57DA" w:rsidRPr="00BC28A6" w:rsidRDefault="004C57DA" w:rsidP="0090304D">
            <w:pPr>
              <w:rPr>
                <w:rFonts w:ascii="Avenir Next LT Pro" w:hAnsi="Avenir Next LT Pro" w:cs="Calibri"/>
                <w:color w:val="FF0000"/>
                <w:sz w:val="12"/>
                <w:szCs w:val="12"/>
              </w:rPr>
            </w:pPr>
            <w:r w:rsidRPr="00BC28A6">
              <w:rPr>
                <w:rFonts w:ascii="Avenir Next LT Pro" w:hAnsi="Avenir Next LT Pro" w:cs="Calibri"/>
                <w:color w:val="FF0000"/>
                <w:sz w:val="12"/>
                <w:szCs w:val="12"/>
              </w:rPr>
              <w:t>RM to find out who leads COOP food &amp; BIC writing schemes in Hines</w:t>
            </w:r>
          </w:p>
        </w:tc>
        <w:tc>
          <w:tcPr>
            <w:tcW w:w="3051" w:type="dxa"/>
          </w:tcPr>
          <w:p w14:paraId="65DF5186" w14:textId="77777777" w:rsidR="004C57DA" w:rsidRPr="00BC28A6" w:rsidRDefault="004C57DA" w:rsidP="0090304D">
            <w:pPr>
              <w:rPr>
                <w:rFonts w:ascii="Avenir Next LT Pro" w:hAnsi="Avenir Next LT Pro"/>
                <w:color w:val="FF0000"/>
                <w:sz w:val="12"/>
                <w:szCs w:val="12"/>
              </w:rPr>
            </w:pPr>
            <w:r w:rsidRPr="00BC28A6">
              <w:rPr>
                <w:rFonts w:ascii="Avenir Next LT Pro" w:hAnsi="Avenir Next LT Pro"/>
                <w:color w:val="FF0000"/>
                <w:sz w:val="12"/>
                <w:szCs w:val="12"/>
              </w:rPr>
              <w:t xml:space="preserve">Complete </w:t>
            </w:r>
          </w:p>
        </w:tc>
        <w:tc>
          <w:tcPr>
            <w:tcW w:w="1990" w:type="dxa"/>
          </w:tcPr>
          <w:p w14:paraId="43476A34" w14:textId="77777777" w:rsidR="004C57DA" w:rsidRPr="00BC28A6" w:rsidRDefault="004C57DA" w:rsidP="0090304D">
            <w:pPr>
              <w:jc w:val="center"/>
              <w:rPr>
                <w:rFonts w:ascii="Avenir Next LT Pro" w:hAnsi="Avenir Next LT Pro"/>
                <w:sz w:val="12"/>
                <w:szCs w:val="12"/>
              </w:rPr>
            </w:pPr>
            <w:r w:rsidRPr="00BC28A6">
              <w:rPr>
                <w:rFonts w:ascii="Avenir Next LT Pro" w:hAnsi="Avenir Next LT Pro"/>
                <w:color w:val="FF0000"/>
                <w:sz w:val="12"/>
                <w:szCs w:val="12"/>
              </w:rPr>
              <w:t xml:space="preserve">KD to contact Foodbank </w:t>
            </w:r>
          </w:p>
        </w:tc>
        <w:tc>
          <w:tcPr>
            <w:tcW w:w="601" w:type="dxa"/>
          </w:tcPr>
          <w:p w14:paraId="25C235A4" w14:textId="77777777" w:rsidR="004C57DA" w:rsidRPr="00BC28A6" w:rsidRDefault="004C57DA" w:rsidP="004C57DA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venir Next LT Pro" w:hAnsi="Avenir Next LT Pro"/>
                <w:b/>
                <w:bCs/>
                <w:sz w:val="12"/>
                <w:szCs w:val="12"/>
              </w:rPr>
            </w:pPr>
          </w:p>
        </w:tc>
      </w:tr>
      <w:tr w:rsidR="004C57DA" w:rsidRPr="00BC28A6" w14:paraId="4880662D" w14:textId="77777777" w:rsidTr="00BC28A6">
        <w:trPr>
          <w:trHeight w:val="500"/>
        </w:trPr>
        <w:tc>
          <w:tcPr>
            <w:tcW w:w="751" w:type="dxa"/>
            <w:vMerge/>
          </w:tcPr>
          <w:p w14:paraId="171E54F1" w14:textId="77777777" w:rsidR="004C57DA" w:rsidRPr="00BC28A6" w:rsidRDefault="004C57DA" w:rsidP="0090304D">
            <w:pPr>
              <w:rPr>
                <w:rFonts w:ascii="Avenir Next LT Pro" w:hAnsi="Avenir Next LT Pro" w:cs="Calibri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833" w:type="dxa"/>
          </w:tcPr>
          <w:p w14:paraId="01AD6D9B" w14:textId="77777777" w:rsidR="004C57DA" w:rsidRPr="00BC28A6" w:rsidRDefault="004C57DA" w:rsidP="0090304D">
            <w:pPr>
              <w:rPr>
                <w:rFonts w:ascii="Avenir Next LT Pro" w:hAnsi="Avenir Next LT Pro"/>
                <w:color w:val="FF0000"/>
                <w:sz w:val="12"/>
                <w:szCs w:val="12"/>
              </w:rPr>
            </w:pPr>
            <w:r w:rsidRPr="00BC28A6">
              <w:rPr>
                <w:rFonts w:ascii="Avenir Next LT Pro" w:hAnsi="Avenir Next LT Pro"/>
                <w:b/>
                <w:bCs/>
                <w:color w:val="FF0000"/>
                <w:sz w:val="12"/>
                <w:szCs w:val="12"/>
              </w:rPr>
              <w:t>AOB1-03/12</w:t>
            </w:r>
            <w:r w:rsidRPr="00BC28A6">
              <w:rPr>
                <w:rFonts w:ascii="Avenir Next LT Pro" w:hAnsi="Avenir Next LT Pro"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2510" w:type="dxa"/>
          </w:tcPr>
          <w:p w14:paraId="755294CB" w14:textId="77777777" w:rsidR="004C57DA" w:rsidRPr="00BC28A6" w:rsidRDefault="004C57DA" w:rsidP="0090304D">
            <w:pPr>
              <w:rPr>
                <w:rFonts w:ascii="Avenir Next LT Pro" w:hAnsi="Avenir Next LT Pro" w:cs="Calibri"/>
                <w:color w:val="FF0000"/>
                <w:sz w:val="12"/>
                <w:szCs w:val="12"/>
              </w:rPr>
            </w:pPr>
            <w:r w:rsidRPr="00BC28A6">
              <w:rPr>
                <w:rFonts w:ascii="Avenir Next LT Pro" w:hAnsi="Avenir Next LT Pro"/>
                <w:color w:val="FF0000"/>
                <w:sz w:val="12"/>
                <w:szCs w:val="12"/>
              </w:rPr>
              <w:t>KD to add promotion of Frank the tree as point for consideration to wildlife photo competition.</w:t>
            </w:r>
          </w:p>
        </w:tc>
        <w:tc>
          <w:tcPr>
            <w:tcW w:w="3051" w:type="dxa"/>
          </w:tcPr>
          <w:p w14:paraId="7C232682" w14:textId="77777777" w:rsidR="004C57DA" w:rsidRPr="00BC28A6" w:rsidRDefault="004C57DA" w:rsidP="0090304D">
            <w:pPr>
              <w:rPr>
                <w:rFonts w:ascii="Avenir Next LT Pro" w:hAnsi="Avenir Next LT Pro"/>
                <w:color w:val="FF0000"/>
                <w:sz w:val="12"/>
                <w:szCs w:val="12"/>
              </w:rPr>
            </w:pPr>
            <w:r w:rsidRPr="00BC28A6">
              <w:rPr>
                <w:rFonts w:ascii="Avenir Next LT Pro" w:hAnsi="Avenir Next LT Pro"/>
                <w:color w:val="FF0000"/>
                <w:sz w:val="12"/>
                <w:szCs w:val="12"/>
              </w:rPr>
              <w:t>Complete</w:t>
            </w:r>
          </w:p>
        </w:tc>
        <w:tc>
          <w:tcPr>
            <w:tcW w:w="1990" w:type="dxa"/>
          </w:tcPr>
          <w:p w14:paraId="6B89363F" w14:textId="77777777" w:rsidR="004C57DA" w:rsidRPr="00BC28A6" w:rsidRDefault="004C57DA" w:rsidP="0090304D">
            <w:pPr>
              <w:jc w:val="center"/>
              <w:rPr>
                <w:rFonts w:ascii="Avenir Next LT Pro" w:hAnsi="Avenir Next LT Pro"/>
                <w:sz w:val="12"/>
                <w:szCs w:val="12"/>
              </w:rPr>
            </w:pPr>
            <w:r w:rsidRPr="00BC28A6">
              <w:rPr>
                <w:rFonts w:ascii="Avenir Next LT Pro" w:hAnsi="Avenir Next LT Pro"/>
                <w:color w:val="FF0000"/>
                <w:sz w:val="12"/>
                <w:szCs w:val="12"/>
              </w:rPr>
              <w:t>N/A</w:t>
            </w:r>
          </w:p>
        </w:tc>
        <w:tc>
          <w:tcPr>
            <w:tcW w:w="601" w:type="dxa"/>
          </w:tcPr>
          <w:p w14:paraId="09F2F3D2" w14:textId="77777777" w:rsidR="004C57DA" w:rsidRPr="00BC28A6" w:rsidRDefault="004C57DA" w:rsidP="004C57DA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venir Next LT Pro" w:hAnsi="Avenir Next LT Pro"/>
                <w:b/>
                <w:bCs/>
                <w:sz w:val="12"/>
                <w:szCs w:val="12"/>
              </w:rPr>
            </w:pPr>
          </w:p>
        </w:tc>
      </w:tr>
      <w:tr w:rsidR="004C57DA" w:rsidRPr="00BC28A6" w14:paraId="64FFE478" w14:textId="77777777" w:rsidTr="00BC28A6">
        <w:trPr>
          <w:trHeight w:val="409"/>
        </w:trPr>
        <w:tc>
          <w:tcPr>
            <w:tcW w:w="751" w:type="dxa"/>
            <w:vMerge w:val="restart"/>
            <w:textDirection w:val="btLr"/>
          </w:tcPr>
          <w:p w14:paraId="00DCB09B" w14:textId="177F1274" w:rsidR="004C57DA" w:rsidRPr="00BC28A6" w:rsidRDefault="004C57DA" w:rsidP="0090304D">
            <w:pPr>
              <w:ind w:left="113" w:right="113"/>
              <w:rPr>
                <w:rFonts w:ascii="Avenir Next LT Pro" w:hAnsi="Avenir Next LT Pro" w:cs="Calibri"/>
                <w:b/>
                <w:bCs/>
                <w:color w:val="FF0000"/>
                <w:sz w:val="12"/>
                <w:szCs w:val="12"/>
              </w:rPr>
            </w:pPr>
            <w:r w:rsidRPr="00BC28A6">
              <w:rPr>
                <w:rFonts w:ascii="Avenir Next LT Pro" w:hAnsi="Avenir Next LT Pro"/>
                <w:b/>
                <w:bCs/>
                <w:sz w:val="12"/>
                <w:szCs w:val="12"/>
              </w:rPr>
              <w:lastRenderedPageBreak/>
              <w:t xml:space="preserve"> 03-24/25 March</w:t>
            </w:r>
          </w:p>
        </w:tc>
        <w:tc>
          <w:tcPr>
            <w:tcW w:w="833" w:type="dxa"/>
          </w:tcPr>
          <w:p w14:paraId="2D6FDF22" w14:textId="77777777" w:rsidR="004C57DA" w:rsidRPr="00BC28A6" w:rsidRDefault="004C57DA" w:rsidP="0090304D">
            <w:pPr>
              <w:rPr>
                <w:rFonts w:ascii="Avenir Next LT Pro" w:hAnsi="Avenir Next LT Pro"/>
                <w:b/>
                <w:bCs/>
                <w:color w:val="FF0000"/>
                <w:sz w:val="12"/>
                <w:szCs w:val="12"/>
              </w:rPr>
            </w:pPr>
            <w:r w:rsidRPr="00BC28A6">
              <w:rPr>
                <w:rFonts w:ascii="Avenir Next LT Pro" w:hAnsi="Avenir Next LT Pro" w:cs="Calibri"/>
                <w:b/>
                <w:bCs/>
                <w:color w:val="FF0000"/>
                <w:sz w:val="12"/>
                <w:szCs w:val="12"/>
              </w:rPr>
              <w:t>SI5-03/25</w:t>
            </w:r>
          </w:p>
        </w:tc>
        <w:tc>
          <w:tcPr>
            <w:tcW w:w="2510" w:type="dxa"/>
          </w:tcPr>
          <w:p w14:paraId="37CFF75E" w14:textId="77777777" w:rsidR="004C57DA" w:rsidRPr="00BC28A6" w:rsidRDefault="004C57DA" w:rsidP="0090304D">
            <w:pPr>
              <w:rPr>
                <w:rFonts w:ascii="Avenir Next LT Pro" w:hAnsi="Avenir Next LT Pro" w:cs="Calibri"/>
                <w:color w:val="FF0000"/>
                <w:sz w:val="12"/>
                <w:szCs w:val="12"/>
              </w:rPr>
            </w:pPr>
            <w:r w:rsidRPr="00BC28A6">
              <w:rPr>
                <w:rFonts w:ascii="Avenir Next LT Pro" w:hAnsi="Avenir Next LT Pro" w:cs="Calibri"/>
                <w:color w:val="FF0000"/>
                <w:sz w:val="12"/>
                <w:szCs w:val="12"/>
              </w:rPr>
              <w:t>KD to amend Sustainable events guidance and send to CS for sign off</w:t>
            </w:r>
          </w:p>
        </w:tc>
        <w:tc>
          <w:tcPr>
            <w:tcW w:w="3051" w:type="dxa"/>
          </w:tcPr>
          <w:p w14:paraId="40519239" w14:textId="77777777" w:rsidR="004C57DA" w:rsidRPr="00BC28A6" w:rsidRDefault="004C57DA" w:rsidP="0090304D">
            <w:pPr>
              <w:rPr>
                <w:rFonts w:ascii="Avenir Next LT Pro" w:hAnsi="Avenir Next LT Pro"/>
                <w:color w:val="FF0000"/>
                <w:sz w:val="12"/>
                <w:szCs w:val="12"/>
              </w:rPr>
            </w:pPr>
            <w:r w:rsidRPr="00BC28A6">
              <w:rPr>
                <w:rFonts w:ascii="Avenir Next LT Pro" w:hAnsi="Avenir Next LT Pro"/>
                <w:color w:val="FF0000"/>
                <w:sz w:val="12"/>
                <w:szCs w:val="12"/>
              </w:rPr>
              <w:t xml:space="preserve">KD sent to CS </w:t>
            </w:r>
          </w:p>
        </w:tc>
        <w:tc>
          <w:tcPr>
            <w:tcW w:w="1990" w:type="dxa"/>
          </w:tcPr>
          <w:p w14:paraId="1463785D" w14:textId="77777777" w:rsidR="004C57DA" w:rsidRPr="00BC28A6" w:rsidRDefault="004C57DA" w:rsidP="0090304D">
            <w:pPr>
              <w:jc w:val="center"/>
              <w:rPr>
                <w:rFonts w:ascii="Avenir Next LT Pro" w:hAnsi="Avenir Next LT Pro"/>
                <w:color w:val="FF0000"/>
                <w:sz w:val="12"/>
                <w:szCs w:val="12"/>
              </w:rPr>
            </w:pPr>
            <w:r w:rsidRPr="00BC28A6">
              <w:rPr>
                <w:rFonts w:ascii="Avenir Next LT Pro" w:hAnsi="Avenir Next LT Pro"/>
                <w:color w:val="FF0000"/>
                <w:sz w:val="12"/>
                <w:szCs w:val="12"/>
              </w:rPr>
              <w:t xml:space="preserve">Approved </w:t>
            </w:r>
          </w:p>
        </w:tc>
        <w:tc>
          <w:tcPr>
            <w:tcW w:w="601" w:type="dxa"/>
          </w:tcPr>
          <w:p w14:paraId="470D5197" w14:textId="77777777" w:rsidR="004C57DA" w:rsidRPr="00BC28A6" w:rsidRDefault="004C57DA" w:rsidP="004C57DA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venir Next LT Pro" w:hAnsi="Avenir Next LT Pro"/>
                <w:b/>
                <w:bCs/>
                <w:sz w:val="12"/>
                <w:szCs w:val="12"/>
              </w:rPr>
            </w:pPr>
          </w:p>
        </w:tc>
      </w:tr>
      <w:tr w:rsidR="004C57DA" w:rsidRPr="00BC28A6" w14:paraId="5ACEF12F" w14:textId="77777777" w:rsidTr="00BC28A6">
        <w:trPr>
          <w:trHeight w:val="415"/>
        </w:trPr>
        <w:tc>
          <w:tcPr>
            <w:tcW w:w="751" w:type="dxa"/>
            <w:vMerge/>
          </w:tcPr>
          <w:p w14:paraId="47ECCEE6" w14:textId="77777777" w:rsidR="004C57DA" w:rsidRPr="00BC28A6" w:rsidRDefault="004C57DA" w:rsidP="0090304D">
            <w:pPr>
              <w:rPr>
                <w:rFonts w:ascii="Avenir Next LT Pro" w:hAnsi="Avenir Next LT Pro" w:cs="Calibri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833" w:type="dxa"/>
          </w:tcPr>
          <w:p w14:paraId="62CA1855" w14:textId="77777777" w:rsidR="004C57DA" w:rsidRPr="00BC28A6" w:rsidRDefault="004C57DA" w:rsidP="0090304D">
            <w:pPr>
              <w:rPr>
                <w:rFonts w:ascii="Avenir Next LT Pro" w:hAnsi="Avenir Next LT Pro"/>
                <w:b/>
                <w:bCs/>
                <w:color w:val="FF0000"/>
                <w:sz w:val="12"/>
                <w:szCs w:val="12"/>
              </w:rPr>
            </w:pPr>
            <w:r w:rsidRPr="00BC28A6">
              <w:rPr>
                <w:rFonts w:ascii="Avenir Next LT Pro" w:hAnsi="Avenir Next LT Pro" w:cs="Calibri"/>
                <w:b/>
                <w:bCs/>
                <w:color w:val="FF0000"/>
                <w:sz w:val="12"/>
                <w:szCs w:val="12"/>
              </w:rPr>
              <w:t>DP6-03/25</w:t>
            </w:r>
          </w:p>
        </w:tc>
        <w:tc>
          <w:tcPr>
            <w:tcW w:w="2510" w:type="dxa"/>
          </w:tcPr>
          <w:p w14:paraId="7E14595B" w14:textId="77777777" w:rsidR="004C57DA" w:rsidRPr="00BC28A6" w:rsidRDefault="004C57DA" w:rsidP="0090304D">
            <w:pPr>
              <w:rPr>
                <w:rFonts w:ascii="Avenir Next LT Pro" w:hAnsi="Avenir Next LT Pro"/>
                <w:color w:val="FF0000"/>
                <w:sz w:val="12"/>
                <w:szCs w:val="12"/>
              </w:rPr>
            </w:pPr>
            <w:r w:rsidRPr="00BC28A6">
              <w:rPr>
                <w:rFonts w:ascii="Avenir Next LT Pro" w:hAnsi="Avenir Next LT Pro" w:cs="Calibri"/>
                <w:color w:val="FF0000"/>
                <w:sz w:val="12"/>
                <w:szCs w:val="12"/>
              </w:rPr>
              <w:t>RM to update committee on Travel Steering Group</w:t>
            </w:r>
          </w:p>
        </w:tc>
        <w:tc>
          <w:tcPr>
            <w:tcW w:w="3051" w:type="dxa"/>
          </w:tcPr>
          <w:p w14:paraId="6DB4E826" w14:textId="77777777" w:rsidR="004C57DA" w:rsidRPr="00BC28A6" w:rsidRDefault="004C57DA" w:rsidP="0090304D">
            <w:pPr>
              <w:rPr>
                <w:rFonts w:ascii="Avenir Next LT Pro" w:hAnsi="Avenir Next LT Pro"/>
                <w:color w:val="FF0000"/>
                <w:sz w:val="12"/>
                <w:szCs w:val="12"/>
              </w:rPr>
            </w:pPr>
            <w:r w:rsidRPr="00BC28A6">
              <w:rPr>
                <w:rFonts w:ascii="Avenir Next LT Pro" w:hAnsi="Avenir Next LT Pro"/>
                <w:color w:val="FF0000"/>
                <w:sz w:val="12"/>
                <w:szCs w:val="12"/>
              </w:rPr>
              <w:t>KD added to next meeting agenda</w:t>
            </w:r>
          </w:p>
        </w:tc>
        <w:tc>
          <w:tcPr>
            <w:tcW w:w="1990" w:type="dxa"/>
          </w:tcPr>
          <w:p w14:paraId="503AEFD1" w14:textId="57C369F0" w:rsidR="004C57DA" w:rsidRPr="00BC28A6" w:rsidRDefault="00BC28A6" w:rsidP="0090304D">
            <w:pPr>
              <w:jc w:val="center"/>
              <w:rPr>
                <w:rFonts w:ascii="Avenir Next LT Pro" w:hAnsi="Avenir Next LT Pro"/>
                <w:color w:val="FF0000"/>
                <w:sz w:val="12"/>
                <w:szCs w:val="12"/>
              </w:rPr>
            </w:pPr>
            <w:r>
              <w:rPr>
                <w:rFonts w:ascii="Avenir Next LT Pro" w:hAnsi="Avenir Next LT Pro"/>
                <w:color w:val="FF0000"/>
                <w:sz w:val="12"/>
                <w:szCs w:val="12"/>
              </w:rPr>
              <w:t>Complete</w:t>
            </w:r>
          </w:p>
        </w:tc>
        <w:tc>
          <w:tcPr>
            <w:tcW w:w="601" w:type="dxa"/>
          </w:tcPr>
          <w:p w14:paraId="000F0211" w14:textId="77777777" w:rsidR="004C57DA" w:rsidRPr="00BC28A6" w:rsidRDefault="004C57DA" w:rsidP="004C57DA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venir Next LT Pro" w:hAnsi="Avenir Next LT Pro"/>
                <w:b/>
                <w:bCs/>
                <w:sz w:val="12"/>
                <w:szCs w:val="12"/>
              </w:rPr>
            </w:pPr>
          </w:p>
        </w:tc>
      </w:tr>
      <w:tr w:rsidR="004C57DA" w:rsidRPr="00BC28A6" w14:paraId="153D6DC5" w14:textId="77777777" w:rsidTr="00BC28A6">
        <w:trPr>
          <w:trHeight w:val="278"/>
        </w:trPr>
        <w:tc>
          <w:tcPr>
            <w:tcW w:w="751" w:type="dxa"/>
            <w:vMerge/>
          </w:tcPr>
          <w:p w14:paraId="50077BF4" w14:textId="77777777" w:rsidR="004C57DA" w:rsidRPr="00BC28A6" w:rsidRDefault="004C57DA" w:rsidP="0090304D">
            <w:pPr>
              <w:rPr>
                <w:rFonts w:ascii="Avenir Next LT Pro" w:hAnsi="Avenir Next LT Pro" w:cs="Calibri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833" w:type="dxa"/>
          </w:tcPr>
          <w:p w14:paraId="4A2B2BFD" w14:textId="77777777" w:rsidR="004C57DA" w:rsidRPr="00BC28A6" w:rsidRDefault="004C57DA" w:rsidP="0090304D">
            <w:pPr>
              <w:rPr>
                <w:rFonts w:ascii="Avenir Next LT Pro" w:hAnsi="Avenir Next LT Pro"/>
                <w:b/>
                <w:bCs/>
                <w:color w:val="FF0000"/>
                <w:sz w:val="12"/>
                <w:szCs w:val="12"/>
              </w:rPr>
            </w:pPr>
            <w:r w:rsidRPr="00BC28A6">
              <w:rPr>
                <w:rFonts w:ascii="Avenir Next LT Pro" w:hAnsi="Avenir Next LT Pro" w:cs="Calibri"/>
                <w:b/>
                <w:bCs/>
                <w:color w:val="FF0000"/>
                <w:sz w:val="12"/>
                <w:szCs w:val="12"/>
              </w:rPr>
              <w:t>DP10-03/25</w:t>
            </w:r>
          </w:p>
        </w:tc>
        <w:tc>
          <w:tcPr>
            <w:tcW w:w="2510" w:type="dxa"/>
          </w:tcPr>
          <w:p w14:paraId="75435569" w14:textId="77777777" w:rsidR="004C57DA" w:rsidRPr="00BC28A6" w:rsidRDefault="004C57DA" w:rsidP="0090304D">
            <w:pPr>
              <w:rPr>
                <w:rFonts w:ascii="Avenir Next LT Pro" w:hAnsi="Avenir Next LT Pro" w:cs="Calibri"/>
                <w:color w:val="FF0000"/>
                <w:sz w:val="12"/>
                <w:szCs w:val="12"/>
              </w:rPr>
            </w:pPr>
            <w:r w:rsidRPr="00BC28A6">
              <w:rPr>
                <w:rFonts w:ascii="Avenir Next LT Pro" w:hAnsi="Avenir Next LT Pro" w:cs="Calibri"/>
                <w:color w:val="FF0000"/>
                <w:sz w:val="12"/>
                <w:szCs w:val="12"/>
              </w:rPr>
              <w:t>KD to provide opportunity for staff to feedback directly during Make it Green.</w:t>
            </w:r>
          </w:p>
        </w:tc>
        <w:tc>
          <w:tcPr>
            <w:tcW w:w="3051" w:type="dxa"/>
          </w:tcPr>
          <w:p w14:paraId="33308871" w14:textId="77777777" w:rsidR="004C57DA" w:rsidRPr="00BC28A6" w:rsidRDefault="004C57DA" w:rsidP="0090304D">
            <w:pPr>
              <w:rPr>
                <w:rFonts w:ascii="Avenir Next LT Pro" w:hAnsi="Avenir Next LT Pro"/>
                <w:color w:val="FF0000"/>
                <w:sz w:val="12"/>
                <w:szCs w:val="12"/>
              </w:rPr>
            </w:pPr>
            <w:r w:rsidRPr="00BC28A6">
              <w:rPr>
                <w:rFonts w:ascii="Avenir Next LT Pro" w:hAnsi="Avenir Next LT Pro"/>
                <w:color w:val="FF0000"/>
                <w:sz w:val="12"/>
                <w:szCs w:val="12"/>
              </w:rPr>
              <w:t xml:space="preserve">KD added activity to MIG planning </w:t>
            </w:r>
          </w:p>
        </w:tc>
        <w:tc>
          <w:tcPr>
            <w:tcW w:w="1990" w:type="dxa"/>
          </w:tcPr>
          <w:p w14:paraId="67EF3515" w14:textId="76A75895" w:rsidR="004C57DA" w:rsidRPr="00BC28A6" w:rsidRDefault="00BC28A6" w:rsidP="0090304D">
            <w:pPr>
              <w:jc w:val="center"/>
              <w:rPr>
                <w:rFonts w:ascii="Avenir Next LT Pro" w:hAnsi="Avenir Next LT Pro"/>
                <w:color w:val="FF0000"/>
                <w:sz w:val="12"/>
                <w:szCs w:val="12"/>
              </w:rPr>
            </w:pPr>
            <w:r>
              <w:rPr>
                <w:rFonts w:ascii="Avenir Next LT Pro" w:hAnsi="Avenir Next LT Pro"/>
                <w:color w:val="FF0000"/>
                <w:sz w:val="12"/>
                <w:szCs w:val="12"/>
              </w:rPr>
              <w:t>Complete</w:t>
            </w:r>
          </w:p>
        </w:tc>
        <w:tc>
          <w:tcPr>
            <w:tcW w:w="601" w:type="dxa"/>
          </w:tcPr>
          <w:p w14:paraId="5ED46542" w14:textId="77777777" w:rsidR="004C57DA" w:rsidRPr="00BC28A6" w:rsidRDefault="004C57DA" w:rsidP="004C57DA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venir Next LT Pro" w:hAnsi="Avenir Next LT Pro"/>
                <w:b/>
                <w:bCs/>
                <w:sz w:val="12"/>
                <w:szCs w:val="12"/>
              </w:rPr>
            </w:pPr>
          </w:p>
        </w:tc>
      </w:tr>
      <w:tr w:rsidR="004C57DA" w:rsidRPr="00BC28A6" w14:paraId="68288DF8" w14:textId="77777777" w:rsidTr="00BC28A6">
        <w:trPr>
          <w:trHeight w:val="339"/>
        </w:trPr>
        <w:tc>
          <w:tcPr>
            <w:tcW w:w="751" w:type="dxa"/>
            <w:vMerge/>
          </w:tcPr>
          <w:p w14:paraId="70A8DB68" w14:textId="77777777" w:rsidR="004C57DA" w:rsidRPr="00BC28A6" w:rsidRDefault="004C57DA" w:rsidP="0090304D">
            <w:pPr>
              <w:rPr>
                <w:rFonts w:ascii="Avenir Next LT Pro" w:hAnsi="Avenir Next LT Pro" w:cs="Calibri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833" w:type="dxa"/>
          </w:tcPr>
          <w:p w14:paraId="18F61181" w14:textId="77777777" w:rsidR="004C57DA" w:rsidRPr="00BC28A6" w:rsidRDefault="004C57DA" w:rsidP="0090304D">
            <w:pPr>
              <w:rPr>
                <w:rFonts w:ascii="Avenir Next LT Pro" w:hAnsi="Avenir Next LT Pro"/>
                <w:b/>
                <w:bCs/>
                <w:color w:val="FF0000"/>
                <w:sz w:val="12"/>
                <w:szCs w:val="12"/>
              </w:rPr>
            </w:pPr>
            <w:r w:rsidRPr="00BC28A6">
              <w:rPr>
                <w:rFonts w:ascii="Avenir Next LT Pro" w:hAnsi="Avenir Next LT Pro" w:cs="Calibri"/>
                <w:b/>
                <w:bCs/>
                <w:color w:val="FF0000"/>
                <w:sz w:val="12"/>
                <w:szCs w:val="12"/>
              </w:rPr>
              <w:t>DP12-03/25</w:t>
            </w:r>
          </w:p>
        </w:tc>
        <w:tc>
          <w:tcPr>
            <w:tcW w:w="2510" w:type="dxa"/>
          </w:tcPr>
          <w:p w14:paraId="330A4AEB" w14:textId="77777777" w:rsidR="004C57DA" w:rsidRPr="00BC28A6" w:rsidRDefault="004C57DA" w:rsidP="0090304D">
            <w:pPr>
              <w:ind w:left="50"/>
              <w:rPr>
                <w:rFonts w:ascii="Avenir Next LT Pro" w:hAnsi="Avenir Next LT Pro" w:cs="Calibri"/>
                <w:sz w:val="12"/>
                <w:szCs w:val="12"/>
              </w:rPr>
            </w:pPr>
            <w:r w:rsidRPr="00BC28A6">
              <w:rPr>
                <w:rFonts w:ascii="Avenir Next LT Pro" w:hAnsi="Avenir Next LT Pro" w:cs="Calibri"/>
                <w:color w:val="FF0000"/>
                <w:sz w:val="12"/>
                <w:szCs w:val="12"/>
              </w:rPr>
              <w:t xml:space="preserve">KD to send criteria to ARE for feedback. </w:t>
            </w:r>
          </w:p>
          <w:p w14:paraId="2CE8F708" w14:textId="77777777" w:rsidR="004C57DA" w:rsidRPr="00BC28A6" w:rsidRDefault="004C57DA" w:rsidP="0090304D">
            <w:pPr>
              <w:rPr>
                <w:rFonts w:ascii="Avenir Next LT Pro" w:hAnsi="Avenir Next LT Pro" w:cs="Calibri"/>
                <w:color w:val="FF0000"/>
                <w:sz w:val="12"/>
                <w:szCs w:val="12"/>
              </w:rPr>
            </w:pPr>
          </w:p>
        </w:tc>
        <w:tc>
          <w:tcPr>
            <w:tcW w:w="3051" w:type="dxa"/>
          </w:tcPr>
          <w:p w14:paraId="0059C9B3" w14:textId="77777777" w:rsidR="004C57DA" w:rsidRPr="00BC28A6" w:rsidRDefault="004C57DA" w:rsidP="0090304D">
            <w:pPr>
              <w:rPr>
                <w:rFonts w:ascii="Avenir Next LT Pro" w:hAnsi="Avenir Next LT Pro"/>
                <w:color w:val="FF0000"/>
                <w:sz w:val="12"/>
                <w:szCs w:val="12"/>
              </w:rPr>
            </w:pPr>
            <w:r w:rsidRPr="00BC28A6">
              <w:rPr>
                <w:rFonts w:ascii="Avenir Next LT Pro" w:hAnsi="Avenir Next LT Pro"/>
                <w:color w:val="FF0000"/>
                <w:sz w:val="12"/>
                <w:szCs w:val="12"/>
              </w:rPr>
              <w:t xml:space="preserve">KD sent to ARE </w:t>
            </w:r>
          </w:p>
        </w:tc>
        <w:tc>
          <w:tcPr>
            <w:tcW w:w="1990" w:type="dxa"/>
          </w:tcPr>
          <w:p w14:paraId="0F9B78B3" w14:textId="519E0A7F" w:rsidR="004C57DA" w:rsidRPr="00BC28A6" w:rsidRDefault="00BC28A6" w:rsidP="0090304D">
            <w:pPr>
              <w:rPr>
                <w:rFonts w:ascii="Avenir Next LT Pro" w:hAnsi="Avenir Next LT Pro"/>
                <w:color w:val="FF0000"/>
                <w:sz w:val="12"/>
                <w:szCs w:val="12"/>
              </w:rPr>
            </w:pPr>
            <w:r>
              <w:rPr>
                <w:rFonts w:ascii="Avenir Next LT Pro" w:hAnsi="Avenir Next LT Pro"/>
                <w:color w:val="FF0000"/>
                <w:sz w:val="12"/>
                <w:szCs w:val="12"/>
              </w:rPr>
              <w:t xml:space="preserve">Complete </w:t>
            </w:r>
          </w:p>
        </w:tc>
        <w:tc>
          <w:tcPr>
            <w:tcW w:w="601" w:type="dxa"/>
          </w:tcPr>
          <w:p w14:paraId="5A7225FF" w14:textId="77777777" w:rsidR="004C57DA" w:rsidRPr="00BC28A6" w:rsidRDefault="004C57DA" w:rsidP="004C57DA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venir Next LT Pro" w:hAnsi="Avenir Next LT Pro"/>
                <w:b/>
                <w:bCs/>
                <w:sz w:val="12"/>
                <w:szCs w:val="12"/>
              </w:rPr>
            </w:pPr>
          </w:p>
        </w:tc>
      </w:tr>
      <w:tr w:rsidR="00BC28A6" w:rsidRPr="00BC28A6" w14:paraId="181D3A15" w14:textId="77777777" w:rsidTr="00BC28A6">
        <w:trPr>
          <w:trHeight w:val="233"/>
        </w:trPr>
        <w:tc>
          <w:tcPr>
            <w:tcW w:w="751" w:type="dxa"/>
            <w:vMerge w:val="restart"/>
            <w:textDirection w:val="btLr"/>
          </w:tcPr>
          <w:p w14:paraId="73DC5AA7" w14:textId="00F3BCFE" w:rsidR="00BC28A6" w:rsidRPr="00BC28A6" w:rsidRDefault="00BC28A6" w:rsidP="00BC28A6">
            <w:pPr>
              <w:rPr>
                <w:rFonts w:ascii="Avenir Next LT Pro" w:hAnsi="Avenir Next LT Pro" w:cs="Calibri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Avenir Next LT Pro" w:hAnsi="Avenir Next LT Pro"/>
                <w:b/>
                <w:bCs/>
                <w:sz w:val="12"/>
                <w:szCs w:val="12"/>
              </w:rPr>
              <w:t>April</w:t>
            </w:r>
          </w:p>
        </w:tc>
        <w:tc>
          <w:tcPr>
            <w:tcW w:w="833" w:type="dxa"/>
          </w:tcPr>
          <w:p w14:paraId="678EAC5B" w14:textId="77777777" w:rsidR="00BC28A6" w:rsidRPr="00BC28A6" w:rsidRDefault="00BC28A6" w:rsidP="00BC28A6">
            <w:pPr>
              <w:rPr>
                <w:rFonts w:ascii="Avenir Next LT Pro" w:hAnsi="Avenir Next LT Pro" w:cs="Calibri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2510" w:type="dxa"/>
          </w:tcPr>
          <w:p w14:paraId="67770A47" w14:textId="77777777" w:rsidR="00BC28A6" w:rsidRPr="00BC28A6" w:rsidRDefault="00BC28A6" w:rsidP="00BC28A6">
            <w:pPr>
              <w:ind w:left="50"/>
              <w:rPr>
                <w:rFonts w:ascii="Avenir Next LT Pro" w:hAnsi="Avenir Next LT Pro" w:cs="Calibri"/>
                <w:color w:val="FF0000"/>
                <w:sz w:val="12"/>
                <w:szCs w:val="12"/>
              </w:rPr>
            </w:pPr>
          </w:p>
        </w:tc>
        <w:tc>
          <w:tcPr>
            <w:tcW w:w="3051" w:type="dxa"/>
          </w:tcPr>
          <w:p w14:paraId="5CD24339" w14:textId="77777777" w:rsidR="00BC28A6" w:rsidRPr="00BC28A6" w:rsidRDefault="00BC28A6" w:rsidP="00BC28A6">
            <w:pPr>
              <w:rPr>
                <w:rFonts w:ascii="Avenir Next LT Pro" w:hAnsi="Avenir Next LT Pro"/>
                <w:color w:val="FF0000"/>
                <w:sz w:val="12"/>
                <w:szCs w:val="12"/>
              </w:rPr>
            </w:pPr>
          </w:p>
        </w:tc>
        <w:tc>
          <w:tcPr>
            <w:tcW w:w="1990" w:type="dxa"/>
          </w:tcPr>
          <w:p w14:paraId="0969BE19" w14:textId="77777777" w:rsidR="00BC28A6" w:rsidRPr="00BC28A6" w:rsidRDefault="00BC28A6" w:rsidP="00BC28A6">
            <w:pPr>
              <w:rPr>
                <w:rFonts w:ascii="Avenir Next LT Pro" w:hAnsi="Avenir Next LT Pro"/>
                <w:color w:val="FF0000"/>
                <w:sz w:val="12"/>
                <w:szCs w:val="12"/>
              </w:rPr>
            </w:pPr>
          </w:p>
        </w:tc>
        <w:tc>
          <w:tcPr>
            <w:tcW w:w="601" w:type="dxa"/>
          </w:tcPr>
          <w:p w14:paraId="38AE7723" w14:textId="77777777" w:rsidR="00BC28A6" w:rsidRPr="00BC28A6" w:rsidRDefault="00BC28A6" w:rsidP="00BC28A6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venir Next LT Pro" w:hAnsi="Avenir Next LT Pro"/>
                <w:b/>
                <w:bCs/>
                <w:sz w:val="12"/>
                <w:szCs w:val="12"/>
              </w:rPr>
            </w:pPr>
          </w:p>
        </w:tc>
      </w:tr>
      <w:tr w:rsidR="00BC28A6" w:rsidRPr="00BC28A6" w14:paraId="354F3033" w14:textId="77777777" w:rsidTr="0090304D">
        <w:trPr>
          <w:trHeight w:val="704"/>
        </w:trPr>
        <w:tc>
          <w:tcPr>
            <w:tcW w:w="751" w:type="dxa"/>
            <w:vMerge/>
          </w:tcPr>
          <w:p w14:paraId="3449EC3B" w14:textId="77777777" w:rsidR="00BC28A6" w:rsidRPr="00BC28A6" w:rsidRDefault="00BC28A6" w:rsidP="00BC28A6">
            <w:pPr>
              <w:rPr>
                <w:rFonts w:ascii="Avenir Next LT Pro" w:hAnsi="Avenir Next LT Pro" w:cs="Calibri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833" w:type="dxa"/>
          </w:tcPr>
          <w:p w14:paraId="12F85A8B" w14:textId="77777777" w:rsidR="00BC28A6" w:rsidRPr="00BC28A6" w:rsidRDefault="00BC28A6" w:rsidP="00BC28A6">
            <w:pPr>
              <w:rPr>
                <w:rFonts w:ascii="Avenir Next LT Pro" w:hAnsi="Avenir Next LT Pro" w:cs="Calibri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2510" w:type="dxa"/>
          </w:tcPr>
          <w:p w14:paraId="5CB6486E" w14:textId="77777777" w:rsidR="00BC28A6" w:rsidRPr="00BC28A6" w:rsidRDefault="00BC28A6" w:rsidP="00BC28A6">
            <w:pPr>
              <w:ind w:left="50"/>
              <w:rPr>
                <w:rFonts w:ascii="Avenir Next LT Pro" w:hAnsi="Avenir Next LT Pro" w:cs="Calibri"/>
                <w:color w:val="FF0000"/>
                <w:sz w:val="12"/>
                <w:szCs w:val="12"/>
              </w:rPr>
            </w:pPr>
          </w:p>
        </w:tc>
        <w:tc>
          <w:tcPr>
            <w:tcW w:w="3051" w:type="dxa"/>
          </w:tcPr>
          <w:p w14:paraId="58059E2B" w14:textId="77777777" w:rsidR="00BC28A6" w:rsidRPr="00BC28A6" w:rsidRDefault="00BC28A6" w:rsidP="00BC28A6">
            <w:pPr>
              <w:rPr>
                <w:rFonts w:ascii="Avenir Next LT Pro" w:hAnsi="Avenir Next LT Pro"/>
                <w:color w:val="FF0000"/>
                <w:sz w:val="12"/>
                <w:szCs w:val="12"/>
              </w:rPr>
            </w:pPr>
          </w:p>
        </w:tc>
        <w:tc>
          <w:tcPr>
            <w:tcW w:w="1990" w:type="dxa"/>
          </w:tcPr>
          <w:p w14:paraId="6A91BB46" w14:textId="77777777" w:rsidR="00BC28A6" w:rsidRPr="00BC28A6" w:rsidRDefault="00BC28A6" w:rsidP="00BC28A6">
            <w:pPr>
              <w:rPr>
                <w:rFonts w:ascii="Avenir Next LT Pro" w:hAnsi="Avenir Next LT Pro"/>
                <w:color w:val="FF0000"/>
                <w:sz w:val="12"/>
                <w:szCs w:val="12"/>
              </w:rPr>
            </w:pPr>
          </w:p>
        </w:tc>
        <w:tc>
          <w:tcPr>
            <w:tcW w:w="601" w:type="dxa"/>
          </w:tcPr>
          <w:p w14:paraId="73CA5C98" w14:textId="77777777" w:rsidR="00BC28A6" w:rsidRPr="00BC28A6" w:rsidRDefault="00BC28A6" w:rsidP="00BC28A6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venir Next LT Pro" w:hAnsi="Avenir Next LT Pro"/>
                <w:b/>
                <w:bCs/>
                <w:sz w:val="12"/>
                <w:szCs w:val="12"/>
              </w:rPr>
            </w:pPr>
          </w:p>
        </w:tc>
      </w:tr>
      <w:tr w:rsidR="00BC28A6" w:rsidRPr="00BC28A6" w14:paraId="10ABAD93" w14:textId="77777777" w:rsidTr="0090304D">
        <w:trPr>
          <w:trHeight w:val="704"/>
        </w:trPr>
        <w:tc>
          <w:tcPr>
            <w:tcW w:w="751" w:type="dxa"/>
            <w:vMerge/>
          </w:tcPr>
          <w:p w14:paraId="39F8ED78" w14:textId="77777777" w:rsidR="00BC28A6" w:rsidRPr="00BC28A6" w:rsidRDefault="00BC28A6" w:rsidP="00BC28A6">
            <w:pPr>
              <w:rPr>
                <w:rFonts w:ascii="Avenir Next LT Pro" w:hAnsi="Avenir Next LT Pro" w:cs="Calibri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833" w:type="dxa"/>
          </w:tcPr>
          <w:p w14:paraId="1DBADF60" w14:textId="77777777" w:rsidR="00BC28A6" w:rsidRPr="00BC28A6" w:rsidRDefault="00BC28A6" w:rsidP="00BC28A6">
            <w:pPr>
              <w:rPr>
                <w:rFonts w:ascii="Avenir Next LT Pro" w:hAnsi="Avenir Next LT Pro" w:cs="Calibri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2510" w:type="dxa"/>
          </w:tcPr>
          <w:p w14:paraId="251823FE" w14:textId="77777777" w:rsidR="00BC28A6" w:rsidRPr="00BC28A6" w:rsidRDefault="00BC28A6" w:rsidP="00BC28A6">
            <w:pPr>
              <w:ind w:left="50"/>
              <w:rPr>
                <w:rFonts w:ascii="Avenir Next LT Pro" w:hAnsi="Avenir Next LT Pro" w:cs="Calibri"/>
                <w:color w:val="FF0000"/>
                <w:sz w:val="12"/>
                <w:szCs w:val="12"/>
              </w:rPr>
            </w:pPr>
          </w:p>
        </w:tc>
        <w:tc>
          <w:tcPr>
            <w:tcW w:w="3051" w:type="dxa"/>
          </w:tcPr>
          <w:p w14:paraId="2A299101" w14:textId="77777777" w:rsidR="00BC28A6" w:rsidRPr="00BC28A6" w:rsidRDefault="00BC28A6" w:rsidP="00BC28A6">
            <w:pPr>
              <w:rPr>
                <w:rFonts w:ascii="Avenir Next LT Pro" w:hAnsi="Avenir Next LT Pro"/>
                <w:color w:val="FF0000"/>
                <w:sz w:val="12"/>
                <w:szCs w:val="12"/>
              </w:rPr>
            </w:pPr>
          </w:p>
        </w:tc>
        <w:tc>
          <w:tcPr>
            <w:tcW w:w="1990" w:type="dxa"/>
          </w:tcPr>
          <w:p w14:paraId="17ACA304" w14:textId="77777777" w:rsidR="00BC28A6" w:rsidRPr="00BC28A6" w:rsidRDefault="00BC28A6" w:rsidP="00BC28A6">
            <w:pPr>
              <w:rPr>
                <w:rFonts w:ascii="Avenir Next LT Pro" w:hAnsi="Avenir Next LT Pro"/>
                <w:color w:val="FF0000"/>
                <w:sz w:val="12"/>
                <w:szCs w:val="12"/>
              </w:rPr>
            </w:pPr>
          </w:p>
        </w:tc>
        <w:tc>
          <w:tcPr>
            <w:tcW w:w="601" w:type="dxa"/>
          </w:tcPr>
          <w:p w14:paraId="54F68726" w14:textId="77777777" w:rsidR="00BC28A6" w:rsidRPr="00BC28A6" w:rsidRDefault="00BC28A6" w:rsidP="00BC28A6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venir Next LT Pro" w:hAnsi="Avenir Next LT Pro"/>
                <w:b/>
                <w:bCs/>
                <w:sz w:val="12"/>
                <w:szCs w:val="12"/>
              </w:rPr>
            </w:pPr>
          </w:p>
        </w:tc>
      </w:tr>
      <w:tr w:rsidR="00BC28A6" w:rsidRPr="00BC28A6" w14:paraId="23BD266A" w14:textId="77777777" w:rsidTr="00BC28A6">
        <w:trPr>
          <w:trHeight w:val="50"/>
        </w:trPr>
        <w:tc>
          <w:tcPr>
            <w:tcW w:w="751" w:type="dxa"/>
            <w:vMerge/>
          </w:tcPr>
          <w:p w14:paraId="252EA20B" w14:textId="77777777" w:rsidR="00BC28A6" w:rsidRPr="00BC28A6" w:rsidRDefault="00BC28A6" w:rsidP="00BC28A6">
            <w:pPr>
              <w:rPr>
                <w:rFonts w:ascii="Avenir Next LT Pro" w:hAnsi="Avenir Next LT Pro" w:cs="Calibri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833" w:type="dxa"/>
          </w:tcPr>
          <w:p w14:paraId="090B37F9" w14:textId="77777777" w:rsidR="00BC28A6" w:rsidRPr="00BC28A6" w:rsidRDefault="00BC28A6" w:rsidP="00BC28A6">
            <w:pPr>
              <w:rPr>
                <w:rFonts w:ascii="Avenir Next LT Pro" w:hAnsi="Avenir Next LT Pro" w:cs="Calibri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2510" w:type="dxa"/>
          </w:tcPr>
          <w:p w14:paraId="0E6EF2DF" w14:textId="77777777" w:rsidR="00BC28A6" w:rsidRPr="00BC28A6" w:rsidRDefault="00BC28A6" w:rsidP="00BC28A6">
            <w:pPr>
              <w:ind w:left="50"/>
              <w:rPr>
                <w:rFonts w:ascii="Avenir Next LT Pro" w:hAnsi="Avenir Next LT Pro" w:cs="Calibri"/>
                <w:color w:val="FF0000"/>
                <w:sz w:val="12"/>
                <w:szCs w:val="12"/>
              </w:rPr>
            </w:pPr>
          </w:p>
        </w:tc>
        <w:tc>
          <w:tcPr>
            <w:tcW w:w="3051" w:type="dxa"/>
          </w:tcPr>
          <w:p w14:paraId="51681D51" w14:textId="77777777" w:rsidR="00BC28A6" w:rsidRPr="00BC28A6" w:rsidRDefault="00BC28A6" w:rsidP="00BC28A6">
            <w:pPr>
              <w:rPr>
                <w:rFonts w:ascii="Avenir Next LT Pro" w:hAnsi="Avenir Next LT Pro"/>
                <w:color w:val="FF0000"/>
                <w:sz w:val="12"/>
                <w:szCs w:val="12"/>
              </w:rPr>
            </w:pPr>
          </w:p>
        </w:tc>
        <w:tc>
          <w:tcPr>
            <w:tcW w:w="1990" w:type="dxa"/>
          </w:tcPr>
          <w:p w14:paraId="22399122" w14:textId="77777777" w:rsidR="00BC28A6" w:rsidRPr="00BC28A6" w:rsidRDefault="00BC28A6" w:rsidP="00BC28A6">
            <w:pPr>
              <w:rPr>
                <w:rFonts w:ascii="Avenir Next LT Pro" w:hAnsi="Avenir Next LT Pro"/>
                <w:color w:val="FF0000"/>
                <w:sz w:val="12"/>
                <w:szCs w:val="12"/>
              </w:rPr>
            </w:pPr>
          </w:p>
        </w:tc>
        <w:tc>
          <w:tcPr>
            <w:tcW w:w="601" w:type="dxa"/>
          </w:tcPr>
          <w:p w14:paraId="15817DA0" w14:textId="77777777" w:rsidR="00BC28A6" w:rsidRPr="00BC28A6" w:rsidRDefault="00BC28A6" w:rsidP="00BC28A6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venir Next LT Pro" w:hAnsi="Avenir Next LT Pro"/>
                <w:b/>
                <w:bCs/>
                <w:sz w:val="12"/>
                <w:szCs w:val="12"/>
              </w:rPr>
            </w:pPr>
          </w:p>
        </w:tc>
      </w:tr>
      <w:bookmarkEnd w:id="1"/>
    </w:tbl>
    <w:p w14:paraId="6133D7BE" w14:textId="77777777" w:rsidR="00697697" w:rsidRDefault="00697697" w:rsidP="0085042E"/>
    <w:p w14:paraId="025084B4" w14:textId="77777777" w:rsidR="00697697" w:rsidRDefault="00697697" w:rsidP="0085042E"/>
    <w:tbl>
      <w:tblPr>
        <w:tblStyle w:val="TableGrid"/>
        <w:tblpPr w:leftFromText="180" w:rightFromText="180" w:vertAnchor="text" w:horzAnchor="margin" w:tblpY="-246"/>
        <w:tblW w:w="0" w:type="auto"/>
        <w:tblInd w:w="0" w:type="dxa"/>
        <w:tblLook w:val="04A0" w:firstRow="1" w:lastRow="0" w:firstColumn="1" w:lastColumn="0" w:noHBand="0" w:noVBand="1"/>
      </w:tblPr>
      <w:tblGrid>
        <w:gridCol w:w="551"/>
        <w:gridCol w:w="1954"/>
      </w:tblGrid>
      <w:tr w:rsidR="000963FB" w:rsidRPr="006E710F" w14:paraId="2334D948" w14:textId="77777777" w:rsidTr="00BC28A6">
        <w:trPr>
          <w:trHeight w:val="205"/>
        </w:trPr>
        <w:tc>
          <w:tcPr>
            <w:tcW w:w="551" w:type="dxa"/>
          </w:tcPr>
          <w:p w14:paraId="7D262273" w14:textId="77777777" w:rsidR="000963FB" w:rsidRPr="00BC28A6" w:rsidRDefault="000963FB" w:rsidP="000963FB">
            <w:pPr>
              <w:rPr>
                <w:b/>
                <w:bCs/>
                <w:sz w:val="14"/>
                <w:szCs w:val="14"/>
                <w:lang w:val="en-US"/>
              </w:rPr>
            </w:pPr>
            <w:r w:rsidRPr="00BC28A6">
              <w:rPr>
                <w:b/>
                <w:bCs/>
                <w:sz w:val="14"/>
                <w:szCs w:val="14"/>
                <w:lang w:val="en-US"/>
              </w:rPr>
              <w:t>CODE</w:t>
            </w:r>
          </w:p>
        </w:tc>
        <w:tc>
          <w:tcPr>
            <w:tcW w:w="1954" w:type="dxa"/>
          </w:tcPr>
          <w:p w14:paraId="3B049A8D" w14:textId="77777777" w:rsidR="000963FB" w:rsidRPr="00BC28A6" w:rsidRDefault="000963FB" w:rsidP="000963FB">
            <w:pPr>
              <w:rPr>
                <w:b/>
                <w:bCs/>
                <w:sz w:val="14"/>
                <w:szCs w:val="14"/>
                <w:lang w:val="en-US"/>
              </w:rPr>
            </w:pPr>
            <w:r w:rsidRPr="00BC28A6">
              <w:rPr>
                <w:b/>
                <w:bCs/>
                <w:sz w:val="14"/>
                <w:szCs w:val="14"/>
                <w:lang w:val="en-US"/>
              </w:rPr>
              <w:t>DETAILS</w:t>
            </w:r>
          </w:p>
          <w:p w14:paraId="3AA9E7F8" w14:textId="77777777" w:rsidR="000963FB" w:rsidRPr="00BC28A6" w:rsidRDefault="000963FB" w:rsidP="000963FB">
            <w:pPr>
              <w:rPr>
                <w:b/>
                <w:bCs/>
                <w:sz w:val="14"/>
                <w:szCs w:val="14"/>
                <w:lang w:val="en-US"/>
              </w:rPr>
            </w:pPr>
          </w:p>
        </w:tc>
      </w:tr>
      <w:tr w:rsidR="000963FB" w:rsidRPr="006E710F" w14:paraId="6C7A672E" w14:textId="77777777" w:rsidTr="00BC28A6">
        <w:trPr>
          <w:trHeight w:val="205"/>
        </w:trPr>
        <w:tc>
          <w:tcPr>
            <w:tcW w:w="551" w:type="dxa"/>
          </w:tcPr>
          <w:p w14:paraId="3D805DDF" w14:textId="77777777" w:rsidR="000963FB" w:rsidRPr="00BC28A6" w:rsidRDefault="000963FB" w:rsidP="000963FB">
            <w:pPr>
              <w:rPr>
                <w:sz w:val="14"/>
                <w:szCs w:val="14"/>
                <w:lang w:val="en-US"/>
              </w:rPr>
            </w:pPr>
            <w:r w:rsidRPr="00BC28A6">
              <w:rPr>
                <w:sz w:val="14"/>
                <w:szCs w:val="14"/>
                <w:lang w:val="en-US"/>
              </w:rPr>
              <w:t>MA</w:t>
            </w:r>
          </w:p>
        </w:tc>
        <w:tc>
          <w:tcPr>
            <w:tcW w:w="1954" w:type="dxa"/>
          </w:tcPr>
          <w:p w14:paraId="009E0F21" w14:textId="77777777" w:rsidR="000963FB" w:rsidRPr="00BC28A6" w:rsidRDefault="000963FB" w:rsidP="000963FB">
            <w:pPr>
              <w:rPr>
                <w:sz w:val="14"/>
                <w:szCs w:val="14"/>
                <w:lang w:val="en-US"/>
              </w:rPr>
            </w:pPr>
            <w:r w:rsidRPr="00BC28A6">
              <w:rPr>
                <w:sz w:val="14"/>
                <w:szCs w:val="14"/>
                <w:lang w:val="en-US"/>
              </w:rPr>
              <w:t>MATTERS ARISING</w:t>
            </w:r>
          </w:p>
          <w:p w14:paraId="4AB713AB" w14:textId="77777777" w:rsidR="000963FB" w:rsidRPr="00BC28A6" w:rsidRDefault="000963FB" w:rsidP="000963FB">
            <w:pPr>
              <w:rPr>
                <w:sz w:val="14"/>
                <w:szCs w:val="14"/>
                <w:lang w:val="en-US"/>
              </w:rPr>
            </w:pPr>
          </w:p>
        </w:tc>
      </w:tr>
      <w:tr w:rsidR="000963FB" w:rsidRPr="006E710F" w14:paraId="124F07F8" w14:textId="77777777" w:rsidTr="00BC28A6">
        <w:trPr>
          <w:trHeight w:val="205"/>
        </w:trPr>
        <w:tc>
          <w:tcPr>
            <w:tcW w:w="551" w:type="dxa"/>
          </w:tcPr>
          <w:p w14:paraId="2ED52FC5" w14:textId="77777777" w:rsidR="000963FB" w:rsidRPr="00BC28A6" w:rsidRDefault="000963FB" w:rsidP="000963FB">
            <w:pPr>
              <w:rPr>
                <w:sz w:val="14"/>
                <w:szCs w:val="14"/>
                <w:lang w:val="en-US"/>
              </w:rPr>
            </w:pPr>
            <w:r w:rsidRPr="00BC28A6">
              <w:rPr>
                <w:sz w:val="14"/>
                <w:szCs w:val="14"/>
                <w:lang w:val="en-US"/>
              </w:rPr>
              <w:t>SI</w:t>
            </w:r>
          </w:p>
        </w:tc>
        <w:tc>
          <w:tcPr>
            <w:tcW w:w="1954" w:type="dxa"/>
          </w:tcPr>
          <w:p w14:paraId="43966D4F" w14:textId="77777777" w:rsidR="000963FB" w:rsidRPr="00BC28A6" w:rsidRDefault="000963FB" w:rsidP="000963FB">
            <w:pPr>
              <w:rPr>
                <w:sz w:val="14"/>
                <w:szCs w:val="14"/>
                <w:lang w:val="en-US"/>
              </w:rPr>
            </w:pPr>
            <w:r w:rsidRPr="00BC28A6">
              <w:rPr>
                <w:sz w:val="14"/>
                <w:szCs w:val="14"/>
                <w:lang w:val="en-US"/>
              </w:rPr>
              <w:t>STANDING ITEMS</w:t>
            </w:r>
          </w:p>
          <w:p w14:paraId="7CEC5A3E" w14:textId="77777777" w:rsidR="000963FB" w:rsidRPr="00BC28A6" w:rsidRDefault="000963FB" w:rsidP="000963FB">
            <w:pPr>
              <w:rPr>
                <w:sz w:val="14"/>
                <w:szCs w:val="14"/>
                <w:lang w:val="en-US"/>
              </w:rPr>
            </w:pPr>
          </w:p>
        </w:tc>
      </w:tr>
      <w:tr w:rsidR="000963FB" w:rsidRPr="006E710F" w14:paraId="2449FA1A" w14:textId="77777777" w:rsidTr="00BC28A6">
        <w:trPr>
          <w:trHeight w:val="197"/>
        </w:trPr>
        <w:tc>
          <w:tcPr>
            <w:tcW w:w="551" w:type="dxa"/>
          </w:tcPr>
          <w:p w14:paraId="7CF169EA" w14:textId="77777777" w:rsidR="000963FB" w:rsidRPr="00BC28A6" w:rsidRDefault="000963FB" w:rsidP="000963FB">
            <w:pPr>
              <w:rPr>
                <w:sz w:val="14"/>
                <w:szCs w:val="14"/>
                <w:lang w:val="en-US"/>
              </w:rPr>
            </w:pPr>
            <w:r w:rsidRPr="00BC28A6">
              <w:rPr>
                <w:sz w:val="14"/>
                <w:szCs w:val="14"/>
                <w:lang w:val="en-US"/>
              </w:rPr>
              <w:t>DP</w:t>
            </w:r>
          </w:p>
        </w:tc>
        <w:tc>
          <w:tcPr>
            <w:tcW w:w="1954" w:type="dxa"/>
          </w:tcPr>
          <w:p w14:paraId="54793862" w14:textId="77777777" w:rsidR="000963FB" w:rsidRPr="00BC28A6" w:rsidRDefault="000963FB" w:rsidP="000963FB">
            <w:pPr>
              <w:rPr>
                <w:sz w:val="14"/>
                <w:szCs w:val="14"/>
                <w:lang w:val="en-US"/>
              </w:rPr>
            </w:pPr>
            <w:r w:rsidRPr="00BC28A6">
              <w:rPr>
                <w:sz w:val="14"/>
                <w:szCs w:val="14"/>
                <w:lang w:val="en-US"/>
              </w:rPr>
              <w:t>DISCUSSION POINTS</w:t>
            </w:r>
          </w:p>
          <w:p w14:paraId="4974E38A" w14:textId="77777777" w:rsidR="000963FB" w:rsidRPr="00BC28A6" w:rsidRDefault="000963FB" w:rsidP="000963FB">
            <w:pPr>
              <w:rPr>
                <w:sz w:val="14"/>
                <w:szCs w:val="14"/>
                <w:lang w:val="en-US"/>
              </w:rPr>
            </w:pPr>
          </w:p>
        </w:tc>
      </w:tr>
      <w:tr w:rsidR="000963FB" w:rsidRPr="006E710F" w14:paraId="0B1CF800" w14:textId="77777777" w:rsidTr="00BC28A6">
        <w:trPr>
          <w:trHeight w:val="205"/>
        </w:trPr>
        <w:tc>
          <w:tcPr>
            <w:tcW w:w="551" w:type="dxa"/>
          </w:tcPr>
          <w:p w14:paraId="450C9089" w14:textId="77777777" w:rsidR="000963FB" w:rsidRPr="00BC28A6" w:rsidRDefault="000963FB" w:rsidP="000963FB">
            <w:pPr>
              <w:rPr>
                <w:sz w:val="14"/>
                <w:szCs w:val="14"/>
                <w:lang w:val="en-US"/>
              </w:rPr>
            </w:pPr>
            <w:r w:rsidRPr="00BC28A6">
              <w:rPr>
                <w:sz w:val="14"/>
                <w:szCs w:val="14"/>
                <w:lang w:val="en-US"/>
              </w:rPr>
              <w:t>AOB</w:t>
            </w:r>
          </w:p>
        </w:tc>
        <w:tc>
          <w:tcPr>
            <w:tcW w:w="1954" w:type="dxa"/>
          </w:tcPr>
          <w:p w14:paraId="0E11B07D" w14:textId="77777777" w:rsidR="000963FB" w:rsidRPr="00BC28A6" w:rsidRDefault="000963FB" w:rsidP="000963FB">
            <w:pPr>
              <w:rPr>
                <w:sz w:val="14"/>
                <w:szCs w:val="14"/>
                <w:lang w:val="en-US"/>
              </w:rPr>
            </w:pPr>
            <w:r w:rsidRPr="00BC28A6">
              <w:rPr>
                <w:sz w:val="14"/>
                <w:szCs w:val="14"/>
                <w:lang w:val="en-US"/>
              </w:rPr>
              <w:t>ANY OTHER BUSINESS</w:t>
            </w:r>
          </w:p>
          <w:p w14:paraId="57AC6148" w14:textId="77777777" w:rsidR="000963FB" w:rsidRPr="00BC28A6" w:rsidRDefault="000963FB" w:rsidP="000963FB">
            <w:pPr>
              <w:rPr>
                <w:sz w:val="14"/>
                <w:szCs w:val="14"/>
                <w:lang w:val="en-US"/>
              </w:rPr>
            </w:pPr>
          </w:p>
        </w:tc>
      </w:tr>
    </w:tbl>
    <w:p w14:paraId="1BA88C5E" w14:textId="77777777" w:rsidR="00697697" w:rsidRDefault="00697697" w:rsidP="0085042E"/>
    <w:p w14:paraId="0A3967DA" w14:textId="0CA83C42" w:rsidR="00697697" w:rsidRDefault="000963FB" w:rsidP="0085042E">
      <w:r w:rsidRPr="00AA1C5F">
        <w:rPr>
          <w:noProof/>
        </w:rPr>
        <w:drawing>
          <wp:inline distT="0" distB="0" distL="0" distR="0" wp14:anchorId="2D1C6FBE" wp14:editId="7EE47923">
            <wp:extent cx="1618769" cy="857250"/>
            <wp:effectExtent l="0" t="0" r="635" b="0"/>
            <wp:docPr id="11" name="Picture 10" descr="A screenshot of a compu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F330DC7-BE0E-F57F-F931-33A24CC4F53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A screenshot of a computer&#10;&#10;Description automatically generated">
                      <a:extLst>
                        <a:ext uri="{FF2B5EF4-FFF2-40B4-BE49-F238E27FC236}">
                          <a16:creationId xmlns:a16="http://schemas.microsoft.com/office/drawing/2014/main" id="{5F330DC7-BE0E-F57F-F931-33A24CC4F53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rcRect l="22714" t="12318" r="40000" b="52580"/>
                    <a:stretch/>
                  </pic:blipFill>
                  <pic:spPr>
                    <a:xfrm>
                      <a:off x="0" y="0"/>
                      <a:ext cx="1628555" cy="862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13892" w14:textId="77777777" w:rsidR="00697697" w:rsidRDefault="00697697" w:rsidP="0085042E"/>
    <w:p w14:paraId="7DE6210B" w14:textId="77777777" w:rsidR="00697697" w:rsidRDefault="00697697" w:rsidP="0085042E"/>
    <w:p w14:paraId="3207B9FB" w14:textId="77777777" w:rsidR="00697697" w:rsidRDefault="00697697" w:rsidP="0085042E"/>
    <w:p w14:paraId="7D7B6ACC" w14:textId="77777777" w:rsidR="00697697" w:rsidRDefault="00697697" w:rsidP="0085042E"/>
    <w:p w14:paraId="27B335FD" w14:textId="0C152907" w:rsidR="00697697" w:rsidRDefault="00697697" w:rsidP="0085042E"/>
    <w:p w14:paraId="06DE6AE8" w14:textId="77777777" w:rsidR="00697697" w:rsidRDefault="00697697" w:rsidP="0085042E"/>
    <w:p w14:paraId="381D4052" w14:textId="77777777" w:rsidR="00697697" w:rsidRDefault="00697697" w:rsidP="0085042E"/>
    <w:p w14:paraId="1206D353" w14:textId="77777777" w:rsidR="00697697" w:rsidRDefault="00697697" w:rsidP="0085042E"/>
    <w:p w14:paraId="4CA6D3A4" w14:textId="77777777" w:rsidR="00697697" w:rsidRDefault="00697697" w:rsidP="0085042E"/>
    <w:p w14:paraId="4EDC398E" w14:textId="77777777" w:rsidR="00697697" w:rsidRDefault="00697697" w:rsidP="0085042E"/>
    <w:p w14:paraId="10EDD3AF" w14:textId="77777777" w:rsidR="00697697" w:rsidRDefault="00697697" w:rsidP="0085042E"/>
    <w:p w14:paraId="0E15EF0D" w14:textId="0961452E" w:rsidR="00697697" w:rsidRDefault="00697697" w:rsidP="0085042E"/>
    <w:p w14:paraId="2D54AF99" w14:textId="77777777" w:rsidR="00697697" w:rsidRDefault="00697697" w:rsidP="0085042E"/>
    <w:p w14:paraId="46952DF7" w14:textId="2AA81CDF" w:rsidR="00697697" w:rsidRPr="0085042E" w:rsidRDefault="00697697" w:rsidP="0085042E"/>
    <w:sectPr w:rsidR="00697697" w:rsidRPr="0085042E" w:rsidSect="00FE0D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22A9C" w14:textId="77777777" w:rsidR="005063DD" w:rsidRDefault="005063DD" w:rsidP="00026E91">
      <w:r>
        <w:separator/>
      </w:r>
    </w:p>
  </w:endnote>
  <w:endnote w:type="continuationSeparator" w:id="0">
    <w:p w14:paraId="7F5A0D48" w14:textId="77777777" w:rsidR="005063DD" w:rsidRDefault="005063DD" w:rsidP="0002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4226F" w14:textId="77777777" w:rsidR="00583315" w:rsidRDefault="005833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8A586" w14:textId="02B84810" w:rsidR="00246243" w:rsidRDefault="27856225">
    <w:pPr>
      <w:pStyle w:val="Footer"/>
    </w:pPr>
    <w:r>
      <w:rPr>
        <w:noProof/>
      </w:rPr>
      <w:drawing>
        <wp:inline distT="0" distB="0" distL="0" distR="0" wp14:anchorId="1ED1E2D2" wp14:editId="7967EAEB">
          <wp:extent cx="5999764" cy="781360"/>
          <wp:effectExtent l="0" t="0" r="0" b="0"/>
          <wp:docPr id="1525689781" name="Picture 15256897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55" r="5709"/>
                  <a:stretch>
                    <a:fillRect/>
                  </a:stretch>
                </pic:blipFill>
                <pic:spPr>
                  <a:xfrm>
                    <a:off x="0" y="0"/>
                    <a:ext cx="5999764" cy="78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5EEC6" w14:textId="77777777" w:rsidR="00583315" w:rsidRDefault="005833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AE9F9" w14:textId="77777777" w:rsidR="005063DD" w:rsidRDefault="005063DD" w:rsidP="00026E91">
      <w:r>
        <w:separator/>
      </w:r>
    </w:p>
  </w:footnote>
  <w:footnote w:type="continuationSeparator" w:id="0">
    <w:p w14:paraId="069553A6" w14:textId="77777777" w:rsidR="005063DD" w:rsidRDefault="005063DD" w:rsidP="00026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49CD1" w14:textId="77777777" w:rsidR="00583315" w:rsidRDefault="005833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A4F29" w14:textId="48BEE2FD" w:rsidR="00026E91" w:rsidRDefault="27856225">
    <w:pPr>
      <w:pStyle w:val="Header"/>
    </w:pPr>
    <w:r>
      <w:rPr>
        <w:noProof/>
      </w:rPr>
      <w:drawing>
        <wp:inline distT="0" distB="0" distL="0" distR="0" wp14:anchorId="1D4D4F73" wp14:editId="79980F6C">
          <wp:extent cx="6199691" cy="1346611"/>
          <wp:effectExtent l="0" t="0" r="0" b="0"/>
          <wp:docPr id="46879198" name="Picture 46879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81" r="5555"/>
                  <a:stretch>
                    <a:fillRect/>
                  </a:stretch>
                </pic:blipFill>
                <pic:spPr>
                  <a:xfrm>
                    <a:off x="0" y="0"/>
                    <a:ext cx="6199691" cy="1346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509D5" w14:textId="77777777" w:rsidR="00583315" w:rsidRDefault="005833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B3C5B"/>
    <w:multiLevelType w:val="hybridMultilevel"/>
    <w:tmpl w:val="7520B334"/>
    <w:lvl w:ilvl="0" w:tplc="340C15F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946B9"/>
    <w:multiLevelType w:val="hybridMultilevel"/>
    <w:tmpl w:val="DA28D812"/>
    <w:lvl w:ilvl="0" w:tplc="A98AB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26F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2AC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E8D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0E0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D2A1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F87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E44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969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585C53"/>
    <w:multiLevelType w:val="hybridMultilevel"/>
    <w:tmpl w:val="57723D48"/>
    <w:lvl w:ilvl="0" w:tplc="340C15F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B10D1"/>
    <w:multiLevelType w:val="hybridMultilevel"/>
    <w:tmpl w:val="172C713C"/>
    <w:lvl w:ilvl="0" w:tplc="51685FE4">
      <w:start w:val="3"/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4080D"/>
    <w:multiLevelType w:val="hybridMultilevel"/>
    <w:tmpl w:val="0E460464"/>
    <w:lvl w:ilvl="0" w:tplc="340C15F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22687"/>
    <w:multiLevelType w:val="hybridMultilevel"/>
    <w:tmpl w:val="7AAE0C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1469A"/>
    <w:multiLevelType w:val="hybridMultilevel"/>
    <w:tmpl w:val="0ED455C2"/>
    <w:lvl w:ilvl="0" w:tplc="340C15F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559A0"/>
    <w:multiLevelType w:val="hybridMultilevel"/>
    <w:tmpl w:val="23861766"/>
    <w:lvl w:ilvl="0" w:tplc="F8125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1A4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BE33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CCF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F08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12E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123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2831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22F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F8F2A79"/>
    <w:multiLevelType w:val="hybridMultilevel"/>
    <w:tmpl w:val="188645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616AA"/>
    <w:multiLevelType w:val="hybridMultilevel"/>
    <w:tmpl w:val="EA6AA96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977DC"/>
    <w:multiLevelType w:val="hybridMultilevel"/>
    <w:tmpl w:val="52FAB346"/>
    <w:lvl w:ilvl="0" w:tplc="76DA1A88">
      <w:start w:val="1"/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07587"/>
    <w:multiLevelType w:val="hybridMultilevel"/>
    <w:tmpl w:val="C6C27A42"/>
    <w:lvl w:ilvl="0" w:tplc="1BE0E020">
      <w:start w:val="6"/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35AAF"/>
    <w:multiLevelType w:val="hybridMultilevel"/>
    <w:tmpl w:val="534AC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D6517"/>
    <w:multiLevelType w:val="hybridMultilevel"/>
    <w:tmpl w:val="416297DC"/>
    <w:lvl w:ilvl="0" w:tplc="9B7C530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208CF"/>
    <w:multiLevelType w:val="hybridMultilevel"/>
    <w:tmpl w:val="463006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A78BB"/>
    <w:multiLevelType w:val="hybridMultilevel"/>
    <w:tmpl w:val="8C344E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700040">
    <w:abstractNumId w:val="11"/>
  </w:num>
  <w:num w:numId="2" w16cid:durableId="788013165">
    <w:abstractNumId w:val="14"/>
  </w:num>
  <w:num w:numId="3" w16cid:durableId="409231730">
    <w:abstractNumId w:val="8"/>
  </w:num>
  <w:num w:numId="4" w16cid:durableId="1637448687">
    <w:abstractNumId w:val="15"/>
  </w:num>
  <w:num w:numId="5" w16cid:durableId="508448835">
    <w:abstractNumId w:val="12"/>
  </w:num>
  <w:num w:numId="6" w16cid:durableId="2025279990">
    <w:abstractNumId w:val="5"/>
  </w:num>
  <w:num w:numId="7" w16cid:durableId="551312644">
    <w:abstractNumId w:val="10"/>
  </w:num>
  <w:num w:numId="8" w16cid:durableId="2030598580">
    <w:abstractNumId w:val="9"/>
  </w:num>
  <w:num w:numId="9" w16cid:durableId="1806240468">
    <w:abstractNumId w:val="6"/>
  </w:num>
  <w:num w:numId="10" w16cid:durableId="1471366536">
    <w:abstractNumId w:val="3"/>
  </w:num>
  <w:num w:numId="11" w16cid:durableId="501506423">
    <w:abstractNumId w:val="13"/>
  </w:num>
  <w:num w:numId="12" w16cid:durableId="166601963">
    <w:abstractNumId w:val="1"/>
  </w:num>
  <w:num w:numId="13" w16cid:durableId="1162087344">
    <w:abstractNumId w:val="2"/>
  </w:num>
  <w:num w:numId="14" w16cid:durableId="45227910">
    <w:abstractNumId w:val="4"/>
  </w:num>
  <w:num w:numId="15" w16cid:durableId="1550219685">
    <w:abstractNumId w:val="0"/>
  </w:num>
  <w:num w:numId="16" w16cid:durableId="18000284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E91"/>
    <w:rsid w:val="00026E91"/>
    <w:rsid w:val="000300EE"/>
    <w:rsid w:val="00032C2A"/>
    <w:rsid w:val="000515A5"/>
    <w:rsid w:val="000963FB"/>
    <w:rsid w:val="000B1246"/>
    <w:rsid w:val="000C60EF"/>
    <w:rsid w:val="0010489F"/>
    <w:rsid w:val="00106732"/>
    <w:rsid w:val="001208AA"/>
    <w:rsid w:val="0012202F"/>
    <w:rsid w:val="0016545F"/>
    <w:rsid w:val="001A18A8"/>
    <w:rsid w:val="001A4BF1"/>
    <w:rsid w:val="001A7682"/>
    <w:rsid w:val="001D346D"/>
    <w:rsid w:val="001F3B59"/>
    <w:rsid w:val="0020473F"/>
    <w:rsid w:val="002456B3"/>
    <w:rsid w:val="00246243"/>
    <w:rsid w:val="002509B4"/>
    <w:rsid w:val="00260868"/>
    <w:rsid w:val="00282723"/>
    <w:rsid w:val="002A0818"/>
    <w:rsid w:val="0030331A"/>
    <w:rsid w:val="003072EF"/>
    <w:rsid w:val="00367110"/>
    <w:rsid w:val="00387B3F"/>
    <w:rsid w:val="003A04FD"/>
    <w:rsid w:val="003D10A0"/>
    <w:rsid w:val="003E6D27"/>
    <w:rsid w:val="003F3498"/>
    <w:rsid w:val="0043230E"/>
    <w:rsid w:val="00477547"/>
    <w:rsid w:val="00496699"/>
    <w:rsid w:val="004A1A37"/>
    <w:rsid w:val="004B5095"/>
    <w:rsid w:val="004C57DA"/>
    <w:rsid w:val="005063DD"/>
    <w:rsid w:val="00523EB1"/>
    <w:rsid w:val="005341FB"/>
    <w:rsid w:val="00544874"/>
    <w:rsid w:val="0055680E"/>
    <w:rsid w:val="00565318"/>
    <w:rsid w:val="00566B7B"/>
    <w:rsid w:val="005753A3"/>
    <w:rsid w:val="00577627"/>
    <w:rsid w:val="00583315"/>
    <w:rsid w:val="005B2AAB"/>
    <w:rsid w:val="005E0F8C"/>
    <w:rsid w:val="005F60F9"/>
    <w:rsid w:val="00697697"/>
    <w:rsid w:val="006D4538"/>
    <w:rsid w:val="006E5437"/>
    <w:rsid w:val="006F0F90"/>
    <w:rsid w:val="006F439D"/>
    <w:rsid w:val="00705C11"/>
    <w:rsid w:val="00710431"/>
    <w:rsid w:val="007155D4"/>
    <w:rsid w:val="0073079F"/>
    <w:rsid w:val="0075621E"/>
    <w:rsid w:val="00786ABB"/>
    <w:rsid w:val="007B4DDF"/>
    <w:rsid w:val="007C545B"/>
    <w:rsid w:val="007D10F9"/>
    <w:rsid w:val="00805915"/>
    <w:rsid w:val="00837262"/>
    <w:rsid w:val="00846B13"/>
    <w:rsid w:val="00847227"/>
    <w:rsid w:val="0085042E"/>
    <w:rsid w:val="008609CF"/>
    <w:rsid w:val="00870CEB"/>
    <w:rsid w:val="0089218A"/>
    <w:rsid w:val="008D0877"/>
    <w:rsid w:val="008E09B0"/>
    <w:rsid w:val="00920884"/>
    <w:rsid w:val="00920A58"/>
    <w:rsid w:val="00926DBD"/>
    <w:rsid w:val="00927CA6"/>
    <w:rsid w:val="00947A85"/>
    <w:rsid w:val="00974A29"/>
    <w:rsid w:val="009842A4"/>
    <w:rsid w:val="009B20E7"/>
    <w:rsid w:val="009B6CB8"/>
    <w:rsid w:val="009D450E"/>
    <w:rsid w:val="009D5B21"/>
    <w:rsid w:val="009F5372"/>
    <w:rsid w:val="00A32EB9"/>
    <w:rsid w:val="00A55BD4"/>
    <w:rsid w:val="00A56CAC"/>
    <w:rsid w:val="00A5797F"/>
    <w:rsid w:val="00A750BA"/>
    <w:rsid w:val="00A8195F"/>
    <w:rsid w:val="00AB3494"/>
    <w:rsid w:val="00AC46B4"/>
    <w:rsid w:val="00AD4C93"/>
    <w:rsid w:val="00AF458A"/>
    <w:rsid w:val="00B460EB"/>
    <w:rsid w:val="00B4686D"/>
    <w:rsid w:val="00B647D2"/>
    <w:rsid w:val="00B70D62"/>
    <w:rsid w:val="00B802F8"/>
    <w:rsid w:val="00B83B1A"/>
    <w:rsid w:val="00B9714B"/>
    <w:rsid w:val="00BA2E31"/>
    <w:rsid w:val="00BC28A6"/>
    <w:rsid w:val="00BE1243"/>
    <w:rsid w:val="00BF3CB4"/>
    <w:rsid w:val="00C24875"/>
    <w:rsid w:val="00C52647"/>
    <w:rsid w:val="00C73127"/>
    <w:rsid w:val="00C85CF2"/>
    <w:rsid w:val="00CC11E9"/>
    <w:rsid w:val="00D13652"/>
    <w:rsid w:val="00D14FFA"/>
    <w:rsid w:val="00D34831"/>
    <w:rsid w:val="00D63AE5"/>
    <w:rsid w:val="00D66443"/>
    <w:rsid w:val="00D67152"/>
    <w:rsid w:val="00DA191C"/>
    <w:rsid w:val="00E04E94"/>
    <w:rsid w:val="00E81FB2"/>
    <w:rsid w:val="00E82364"/>
    <w:rsid w:val="00EB0AD7"/>
    <w:rsid w:val="00ED6FCA"/>
    <w:rsid w:val="00EE1E36"/>
    <w:rsid w:val="00F765E5"/>
    <w:rsid w:val="00FA0267"/>
    <w:rsid w:val="00FA302E"/>
    <w:rsid w:val="00FD1E5F"/>
    <w:rsid w:val="00FE0D0A"/>
    <w:rsid w:val="00FE5057"/>
    <w:rsid w:val="0422DA95"/>
    <w:rsid w:val="2785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E49097"/>
  <w15:docId w15:val="{1FC6A999-170A-4D4C-83BF-934CFE70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E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E91"/>
  </w:style>
  <w:style w:type="paragraph" w:styleId="Footer">
    <w:name w:val="footer"/>
    <w:basedOn w:val="Normal"/>
    <w:link w:val="FooterChar"/>
    <w:uiPriority w:val="99"/>
    <w:unhideWhenUsed/>
    <w:rsid w:val="00026E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E91"/>
  </w:style>
  <w:style w:type="paragraph" w:styleId="Title">
    <w:name w:val="Title"/>
    <w:basedOn w:val="Normal"/>
    <w:next w:val="Normal"/>
    <w:link w:val="TitleChar"/>
    <w:uiPriority w:val="10"/>
    <w:qFormat/>
    <w:rsid w:val="00FE0D0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0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0D0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E0D0A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Grid">
    <w:name w:val="Table Grid"/>
    <w:basedOn w:val="TableNormal"/>
    <w:uiPriority w:val="39"/>
    <w:rsid w:val="0075621E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621E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Body">
    <w:name w:val="Body"/>
    <w:rsid w:val="0075621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rsid w:val="0075621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line="276" w:lineRule="auto"/>
      <w:outlineLvl w:val="0"/>
    </w:pPr>
    <w:rPr>
      <w:rFonts w:ascii="Calibri" w:eastAsia="Arial Unicode MS" w:hAnsi="Calibri" w:cs="Arial Unicode MS"/>
      <w:b/>
      <w:bCs/>
      <w:color w:val="2B265C"/>
      <w:sz w:val="28"/>
      <w:szCs w:val="28"/>
      <w:u w:color="2B265C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cf01">
    <w:name w:val="cf01"/>
    <w:basedOn w:val="DefaultParagraphFont"/>
    <w:rsid w:val="00974A29"/>
    <w:rPr>
      <w:rFonts w:ascii="Segoe UI" w:hAnsi="Segoe UI" w:cs="Segoe UI" w:hint="default"/>
      <w:color w:val="262626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805915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9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5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1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0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0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00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4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B689D2-AD91-F342-A908-847B0B625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Florentina Manole</dc:creator>
  <cp:keywords/>
  <dc:description/>
  <cp:lastModifiedBy>Kimberley Dawson</cp:lastModifiedBy>
  <cp:revision>14</cp:revision>
  <dcterms:created xsi:type="dcterms:W3CDTF">2024-09-11T10:49:00Z</dcterms:created>
  <dcterms:modified xsi:type="dcterms:W3CDTF">2025-04-25T15:04:00Z</dcterms:modified>
</cp:coreProperties>
</file>