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F69BA" w14:textId="77777777" w:rsidR="00E21413" w:rsidRDefault="00E21413" w:rsidP="002D2D1B">
      <w:pPr>
        <w:jc w:val="center"/>
        <w:rPr>
          <w:b/>
          <w:sz w:val="44"/>
          <w:szCs w:val="28"/>
          <w:u w:val="single"/>
        </w:rPr>
      </w:pPr>
    </w:p>
    <w:p w14:paraId="68A7FD21" w14:textId="77777777" w:rsidR="002D2D1B" w:rsidRPr="00994D6E" w:rsidRDefault="002D2D1B" w:rsidP="00994D6E">
      <w:pPr>
        <w:pStyle w:val="Heading1"/>
        <w:spacing w:before="0"/>
        <w:rPr>
          <w:sz w:val="40"/>
        </w:rPr>
      </w:pPr>
      <w:r w:rsidRPr="002D3C5C">
        <w:rPr>
          <w:sz w:val="40"/>
        </w:rPr>
        <w:t>Risk Assessment Guide</w:t>
      </w:r>
    </w:p>
    <w:p w14:paraId="0FA6BEDF" w14:textId="77777777" w:rsidR="002D2D1B" w:rsidRDefault="000B561B" w:rsidP="002D3C5C">
      <w:pPr>
        <w:pStyle w:val="Heading2"/>
        <w:spacing w:before="0"/>
        <w:rPr>
          <w:sz w:val="28"/>
        </w:rPr>
      </w:pPr>
      <w:r>
        <w:rPr>
          <w:sz w:val="28"/>
        </w:rPr>
        <w:t xml:space="preserve">What is </w:t>
      </w:r>
      <w:r w:rsidR="002D2D1B" w:rsidRPr="002D3C5C">
        <w:rPr>
          <w:sz w:val="28"/>
        </w:rPr>
        <w:t xml:space="preserve">risk assessment? </w:t>
      </w:r>
    </w:p>
    <w:p w14:paraId="0AF5295D" w14:textId="77777777" w:rsidR="00E42C36" w:rsidRPr="00E72C19" w:rsidRDefault="00E42C36" w:rsidP="00C9783B">
      <w:pPr>
        <w:spacing w:line="360" w:lineRule="auto"/>
        <w:rPr>
          <w:rFonts w:ascii="Century Gothic" w:hAnsi="Century Gothic"/>
        </w:rPr>
      </w:pPr>
      <w:r w:rsidRPr="00E72C19">
        <w:rPr>
          <w:rFonts w:ascii="Century Gothic" w:hAnsi="Century Gothic"/>
        </w:rPr>
        <w:t>All you are being asked t</w:t>
      </w:r>
      <w:r w:rsidR="00FA640C" w:rsidRPr="00E72C19">
        <w:rPr>
          <w:rFonts w:ascii="Century Gothic" w:hAnsi="Century Gothic"/>
        </w:rPr>
        <w:t>o</w:t>
      </w:r>
      <w:r w:rsidRPr="00E72C19">
        <w:rPr>
          <w:rFonts w:ascii="Century Gothic" w:hAnsi="Century Gothic"/>
        </w:rPr>
        <w:t xml:space="preserve"> do is to think about what </w:t>
      </w:r>
      <w:r w:rsidR="00FA640C" w:rsidRPr="00E72C19">
        <w:rPr>
          <w:rFonts w:ascii="Century Gothic" w:hAnsi="Century Gothic"/>
        </w:rPr>
        <w:t xml:space="preserve">can cause </w:t>
      </w:r>
      <w:r w:rsidRPr="00E72C19">
        <w:rPr>
          <w:rFonts w:ascii="Century Gothic" w:hAnsi="Century Gothic"/>
        </w:rPr>
        <w:t>harm (a hazard) and to assess the potential for this to happen (risk). Having done this, you can identify the control measures necessary to perform the activity/event safely.</w:t>
      </w:r>
    </w:p>
    <w:p w14:paraId="7A4078AC" w14:textId="77777777" w:rsidR="00994D6E" w:rsidRPr="00E72C19" w:rsidRDefault="00994D6E" w:rsidP="00C9783B">
      <w:pPr>
        <w:spacing w:line="360" w:lineRule="auto"/>
        <w:rPr>
          <w:rFonts w:ascii="Century Gothic" w:hAnsi="Century Gothic"/>
        </w:rPr>
      </w:pPr>
      <w:r w:rsidRPr="00E72C19">
        <w:rPr>
          <w:rFonts w:ascii="Century Gothic" w:hAnsi="Century Gothic"/>
        </w:rPr>
        <w:t xml:space="preserve">The idea </w:t>
      </w:r>
      <w:proofErr w:type="gramStart"/>
      <w:r w:rsidRPr="00E72C19">
        <w:rPr>
          <w:rFonts w:ascii="Century Gothic" w:hAnsi="Century Gothic"/>
        </w:rPr>
        <w:t>isn’t</w:t>
      </w:r>
      <w:proofErr w:type="gramEnd"/>
      <w:r w:rsidRPr="00E72C19">
        <w:rPr>
          <w:rFonts w:ascii="Century Gothic" w:hAnsi="Century Gothic"/>
        </w:rPr>
        <w:t xml:space="preserve"> to stop activities</w:t>
      </w:r>
      <w:r w:rsidR="00BA36F1">
        <w:rPr>
          <w:rFonts w:ascii="Century Gothic" w:hAnsi="Century Gothic"/>
        </w:rPr>
        <w:t>/events</w:t>
      </w:r>
      <w:r w:rsidRPr="00E72C19">
        <w:rPr>
          <w:rFonts w:ascii="Century Gothic" w:hAnsi="Century Gothic"/>
        </w:rPr>
        <w:t xml:space="preserve"> but to ensure that you’ve thought about </w:t>
      </w:r>
      <w:r w:rsidR="005F5AEA" w:rsidRPr="00E72C19">
        <w:rPr>
          <w:rFonts w:ascii="Century Gothic" w:hAnsi="Century Gothic"/>
        </w:rPr>
        <w:t xml:space="preserve">ways </w:t>
      </w:r>
      <w:r w:rsidRPr="00E72C19">
        <w:rPr>
          <w:rFonts w:ascii="Century Gothic" w:hAnsi="Century Gothic"/>
        </w:rPr>
        <w:t>to minimise any existing risks and thought</w:t>
      </w:r>
      <w:r w:rsidR="005F5AEA" w:rsidRPr="00E72C19">
        <w:rPr>
          <w:rFonts w:ascii="Century Gothic" w:hAnsi="Century Gothic"/>
        </w:rPr>
        <w:t xml:space="preserve"> about</w:t>
      </w:r>
      <w:r w:rsidRPr="00E72C19">
        <w:rPr>
          <w:rFonts w:ascii="Century Gothic" w:hAnsi="Century Gothic"/>
        </w:rPr>
        <w:t xml:space="preserve"> what you would do if an accident did happen</w:t>
      </w:r>
      <w:r w:rsidR="00BA36F1">
        <w:rPr>
          <w:rFonts w:ascii="Century Gothic" w:hAnsi="Century Gothic"/>
        </w:rPr>
        <w:t xml:space="preserve">. </w:t>
      </w:r>
      <w:r w:rsidRPr="00E72C19">
        <w:rPr>
          <w:rFonts w:ascii="Century Gothic" w:hAnsi="Century Gothic"/>
        </w:rPr>
        <w:t xml:space="preserve"> </w:t>
      </w:r>
    </w:p>
    <w:p w14:paraId="16625EEA" w14:textId="77777777" w:rsidR="000B561B" w:rsidRPr="002D3C5C" w:rsidRDefault="000B561B" w:rsidP="000B561B">
      <w:pPr>
        <w:pStyle w:val="Heading2"/>
        <w:spacing w:before="0"/>
        <w:rPr>
          <w:sz w:val="28"/>
        </w:rPr>
      </w:pPr>
      <w:r w:rsidRPr="002D3C5C">
        <w:rPr>
          <w:sz w:val="28"/>
        </w:rPr>
        <w:t xml:space="preserve">Why should I follow a risk Assessment? </w:t>
      </w:r>
    </w:p>
    <w:p w14:paraId="56DFF75F" w14:textId="77777777" w:rsidR="00994D6E" w:rsidRPr="00E72C19" w:rsidRDefault="00994D6E" w:rsidP="00C9783B">
      <w:pPr>
        <w:spacing w:after="0" w:line="360" w:lineRule="auto"/>
        <w:rPr>
          <w:rFonts w:ascii="Century Gothic" w:hAnsi="Century Gothic" w:cstheme="minorHAnsi"/>
          <w:szCs w:val="24"/>
        </w:rPr>
      </w:pPr>
      <w:r w:rsidRPr="00E72C19">
        <w:rPr>
          <w:rFonts w:ascii="Century Gothic" w:hAnsi="Century Gothic" w:cstheme="minorHAnsi"/>
          <w:szCs w:val="24"/>
        </w:rPr>
        <w:t xml:space="preserve">As a committee you hold a responsibility for ensuring the safety and wellbeing towards your participants/attendees. It is your legal responsibility to make sure your activities are as safe as possible. You must identify potential hazards to participants/attendees and put controls in place to reduce the likelihood of those hazards being realised to an acceptable level. This then gives you what is called the residual risk of the activity. </w:t>
      </w:r>
    </w:p>
    <w:p w14:paraId="6921D279" w14:textId="77777777" w:rsidR="005F5AEA" w:rsidRPr="00E72C19" w:rsidRDefault="005F5AEA" w:rsidP="00C9783B">
      <w:pPr>
        <w:spacing w:after="0" w:line="360" w:lineRule="auto"/>
        <w:rPr>
          <w:rFonts w:ascii="Century Gothic" w:hAnsi="Century Gothic" w:cstheme="minorHAnsi"/>
          <w:szCs w:val="24"/>
        </w:rPr>
      </w:pPr>
    </w:p>
    <w:p w14:paraId="5194596D" w14:textId="77777777" w:rsidR="000B561B" w:rsidRPr="00E72C19" w:rsidRDefault="00994D6E" w:rsidP="00C9783B">
      <w:pPr>
        <w:spacing w:after="0" w:line="360" w:lineRule="auto"/>
        <w:jc w:val="both"/>
        <w:rPr>
          <w:rFonts w:ascii="Century Gothic" w:hAnsi="Century Gothic"/>
        </w:rPr>
      </w:pPr>
      <w:r w:rsidRPr="00E72C19">
        <w:rPr>
          <w:rFonts w:ascii="Century Gothic" w:hAnsi="Century Gothic"/>
        </w:rPr>
        <w:t>In the event of an incident, a risk assessment can be used to show that you did everything you could reasonably be expected to do to make your activity safe. If there is an accident you will, therefore, be asked to produce your risk assessment.</w:t>
      </w:r>
    </w:p>
    <w:p w14:paraId="433792E6" w14:textId="77777777" w:rsidR="005F5AEA" w:rsidRPr="005F5AEA" w:rsidRDefault="005F5AEA" w:rsidP="00C9783B">
      <w:pPr>
        <w:spacing w:after="0" w:line="360" w:lineRule="auto"/>
        <w:rPr>
          <w:color w:val="FF0000"/>
        </w:rPr>
      </w:pPr>
    </w:p>
    <w:p w14:paraId="460B5566" w14:textId="608C7123" w:rsidR="002D3C5C" w:rsidRPr="00BA36F1" w:rsidRDefault="002D3C5C" w:rsidP="00C9783B">
      <w:pPr>
        <w:spacing w:after="0" w:line="360" w:lineRule="auto"/>
        <w:jc w:val="both"/>
        <w:rPr>
          <w:rFonts w:ascii="Century Gothic" w:hAnsi="Century Gothic" w:cstheme="minorHAnsi"/>
          <w:szCs w:val="24"/>
        </w:rPr>
      </w:pPr>
      <w:r w:rsidRPr="00BA36F1">
        <w:rPr>
          <w:rFonts w:ascii="Century Gothic" w:hAnsi="Century Gothic" w:cstheme="minorHAnsi"/>
          <w:szCs w:val="24"/>
        </w:rPr>
        <w:t xml:space="preserve">The Students’ Union insurance, also, requires that a risk assessment </w:t>
      </w:r>
      <w:proofErr w:type="gramStart"/>
      <w:r w:rsidRPr="00BA36F1">
        <w:rPr>
          <w:rFonts w:ascii="Century Gothic" w:hAnsi="Century Gothic" w:cstheme="minorHAnsi"/>
          <w:szCs w:val="24"/>
        </w:rPr>
        <w:t>is</w:t>
      </w:r>
      <w:proofErr w:type="gramEnd"/>
      <w:r w:rsidRPr="00BA36F1">
        <w:rPr>
          <w:rFonts w:ascii="Century Gothic" w:hAnsi="Century Gothic" w:cstheme="minorHAnsi"/>
          <w:szCs w:val="24"/>
        </w:rPr>
        <w:t xml:space="preserve"> completed before an event takes place or you will not be covered. For some more </w:t>
      </w:r>
      <w:r w:rsidR="00DE7BE2" w:rsidRPr="00BA36F1">
        <w:rPr>
          <w:rFonts w:ascii="Century Gothic" w:hAnsi="Century Gothic" w:cstheme="minorHAnsi"/>
          <w:szCs w:val="24"/>
        </w:rPr>
        <w:t>high-risk</w:t>
      </w:r>
      <w:r w:rsidRPr="00BA36F1">
        <w:rPr>
          <w:rFonts w:ascii="Century Gothic" w:hAnsi="Century Gothic" w:cstheme="minorHAnsi"/>
          <w:szCs w:val="24"/>
        </w:rPr>
        <w:t xml:space="preserve"> activities further insurance cover may be required. If you are not </w:t>
      </w:r>
      <w:r w:rsidR="00DE7BE2" w:rsidRPr="00BA36F1">
        <w:rPr>
          <w:rFonts w:ascii="Century Gothic" w:hAnsi="Century Gothic" w:cstheme="minorHAnsi"/>
          <w:szCs w:val="24"/>
        </w:rPr>
        <w:t>insured,</w:t>
      </w:r>
      <w:r w:rsidRPr="00BA36F1">
        <w:rPr>
          <w:rFonts w:ascii="Century Gothic" w:hAnsi="Century Gothic" w:cstheme="minorHAnsi"/>
          <w:szCs w:val="24"/>
        </w:rPr>
        <w:t xml:space="preserve"> then you are in danger of being personally sued if an accident does occur. </w:t>
      </w:r>
    </w:p>
    <w:p w14:paraId="3BD80DB6" w14:textId="77777777" w:rsidR="002D3C5C" w:rsidRPr="002D3C5C" w:rsidRDefault="002D3C5C" w:rsidP="00C9783B">
      <w:pPr>
        <w:spacing w:after="0" w:line="360" w:lineRule="auto"/>
        <w:jc w:val="both"/>
        <w:rPr>
          <w:rFonts w:cstheme="minorHAnsi"/>
          <w:szCs w:val="24"/>
        </w:rPr>
      </w:pPr>
      <w:r w:rsidRPr="002D3C5C">
        <w:rPr>
          <w:rFonts w:cstheme="minorHAnsi"/>
          <w:szCs w:val="24"/>
        </w:rPr>
        <w:t xml:space="preserve"> </w:t>
      </w:r>
    </w:p>
    <w:p w14:paraId="6A92C8EB" w14:textId="77777777" w:rsidR="002D3C5C" w:rsidRPr="00BA36F1" w:rsidRDefault="002D3C5C" w:rsidP="00C9783B">
      <w:pPr>
        <w:spacing w:after="0" w:line="360" w:lineRule="auto"/>
        <w:rPr>
          <w:rFonts w:ascii="Century Gothic" w:hAnsi="Century Gothic" w:cstheme="minorHAnsi"/>
          <w:szCs w:val="24"/>
        </w:rPr>
      </w:pPr>
      <w:r w:rsidRPr="00BA36F1">
        <w:rPr>
          <w:rFonts w:ascii="Century Gothic" w:hAnsi="Century Gothic" w:cstheme="minorHAnsi"/>
          <w:szCs w:val="24"/>
        </w:rPr>
        <w:t>You can produce a generic risk assessment to cover your main activity, e.g. dance classes, practice sessions</w:t>
      </w:r>
      <w:r w:rsidR="00BA36F1">
        <w:rPr>
          <w:rFonts w:ascii="Century Gothic" w:hAnsi="Century Gothic" w:cstheme="minorHAnsi"/>
          <w:szCs w:val="24"/>
        </w:rPr>
        <w:t>, drama productions</w:t>
      </w:r>
      <w:r w:rsidRPr="00BA36F1">
        <w:rPr>
          <w:rFonts w:ascii="Century Gothic" w:hAnsi="Century Gothic" w:cstheme="minorHAnsi"/>
          <w:szCs w:val="24"/>
        </w:rPr>
        <w:t xml:space="preserve"> or meetings, at the beginning of the year. Any groups using UW sport facilities will be expected to complete a risk assessment as part of their SLA (Service Level Agreement).  </w:t>
      </w:r>
    </w:p>
    <w:p w14:paraId="1C32DC5B" w14:textId="77777777" w:rsidR="001A6A83" w:rsidRPr="006768D7" w:rsidRDefault="001A6A83" w:rsidP="001A6A83">
      <w:pPr>
        <w:spacing w:after="0" w:line="360" w:lineRule="auto"/>
        <w:rPr>
          <w:rFonts w:cstheme="minorHAnsi"/>
          <w:color w:val="FF0000"/>
          <w:szCs w:val="24"/>
        </w:rPr>
      </w:pPr>
    </w:p>
    <w:p w14:paraId="663C41A2" w14:textId="77777777" w:rsidR="002D3C5C" w:rsidRPr="00BA36F1" w:rsidRDefault="002D3C5C" w:rsidP="00C9783B">
      <w:pPr>
        <w:spacing w:after="0" w:line="360" w:lineRule="auto"/>
        <w:rPr>
          <w:rFonts w:ascii="Century Gothic" w:hAnsi="Century Gothic" w:cstheme="minorHAnsi"/>
          <w:szCs w:val="24"/>
        </w:rPr>
      </w:pPr>
      <w:r w:rsidRPr="00BA36F1">
        <w:rPr>
          <w:rFonts w:ascii="Century Gothic" w:hAnsi="Century Gothic" w:cstheme="minorHAnsi"/>
          <w:szCs w:val="24"/>
        </w:rPr>
        <w:lastRenderedPageBreak/>
        <w:t>You will also need to produce spe</w:t>
      </w:r>
      <w:r w:rsidR="00BA36F1" w:rsidRPr="00BA36F1">
        <w:rPr>
          <w:rFonts w:ascii="Century Gothic" w:hAnsi="Century Gothic" w:cstheme="minorHAnsi"/>
          <w:szCs w:val="24"/>
        </w:rPr>
        <w:t>cific risk assessments for any additional</w:t>
      </w:r>
      <w:r w:rsidRPr="00BA36F1">
        <w:rPr>
          <w:rFonts w:ascii="Century Gothic" w:hAnsi="Century Gothic" w:cstheme="minorHAnsi"/>
          <w:szCs w:val="24"/>
        </w:rPr>
        <w:t xml:space="preserve"> activities you organise or if you change your main activity, e.g. trips to different locations, practicing at a different venue, fundraising activities etc. They must be submitted with your </w:t>
      </w:r>
      <w:r w:rsidR="001A6A83" w:rsidRPr="00BA36F1">
        <w:rPr>
          <w:rFonts w:ascii="Century Gothic" w:hAnsi="Century Gothic" w:cstheme="minorHAnsi"/>
          <w:szCs w:val="24"/>
        </w:rPr>
        <w:t>Event Request</w:t>
      </w:r>
      <w:r w:rsidRPr="00BA36F1">
        <w:rPr>
          <w:rFonts w:ascii="Century Gothic" w:hAnsi="Century Gothic" w:cstheme="minorHAnsi"/>
          <w:szCs w:val="24"/>
        </w:rPr>
        <w:t xml:space="preserve"> form</w:t>
      </w:r>
      <w:r w:rsidR="00E72C19" w:rsidRPr="00BA36F1">
        <w:rPr>
          <w:rFonts w:ascii="Century Gothic" w:hAnsi="Century Gothic" w:cstheme="minorHAnsi"/>
          <w:szCs w:val="24"/>
        </w:rPr>
        <w:t xml:space="preserve"> and Trip Request form, </w:t>
      </w:r>
      <w:r w:rsidRPr="00BA36F1">
        <w:rPr>
          <w:rFonts w:ascii="Century Gothic" w:hAnsi="Century Gothic" w:cstheme="minorHAnsi"/>
          <w:szCs w:val="24"/>
        </w:rPr>
        <w:t xml:space="preserve">no later than </w:t>
      </w:r>
      <w:r w:rsidRPr="00BA36F1">
        <w:rPr>
          <w:rFonts w:ascii="Century Gothic" w:hAnsi="Century Gothic" w:cstheme="minorHAnsi"/>
          <w:b/>
          <w:szCs w:val="24"/>
        </w:rPr>
        <w:t>2 weeks</w:t>
      </w:r>
      <w:r w:rsidRPr="00BA36F1">
        <w:rPr>
          <w:rFonts w:ascii="Century Gothic" w:hAnsi="Century Gothic" w:cstheme="minorHAnsi"/>
          <w:szCs w:val="24"/>
        </w:rPr>
        <w:t xml:space="preserve"> before the event/activity is due to take place.  </w:t>
      </w:r>
    </w:p>
    <w:p w14:paraId="30AED4FF" w14:textId="77777777" w:rsidR="002D3C5C" w:rsidRPr="006768D7" w:rsidRDefault="002D3C5C" w:rsidP="002D3C5C">
      <w:pPr>
        <w:spacing w:after="0" w:line="360" w:lineRule="auto"/>
        <w:jc w:val="both"/>
        <w:rPr>
          <w:rFonts w:cstheme="minorHAnsi"/>
          <w:color w:val="FF0000"/>
          <w:szCs w:val="24"/>
        </w:rPr>
      </w:pPr>
    </w:p>
    <w:p w14:paraId="3E2DF8C1" w14:textId="77777777" w:rsidR="00CC2CC1" w:rsidRPr="002D3C5C" w:rsidRDefault="00CC2CC1" w:rsidP="002D3C5C">
      <w:pPr>
        <w:pStyle w:val="Heading2"/>
        <w:spacing w:before="0"/>
        <w:rPr>
          <w:sz w:val="28"/>
        </w:rPr>
      </w:pPr>
      <w:r w:rsidRPr="002D3C5C">
        <w:rPr>
          <w:sz w:val="28"/>
        </w:rPr>
        <w:t>What about external ven</w:t>
      </w:r>
      <w:r w:rsidR="00C37A69" w:rsidRPr="002D3C5C">
        <w:rPr>
          <w:sz w:val="28"/>
        </w:rPr>
        <w:t>ue/supplier and external events?</w:t>
      </w:r>
    </w:p>
    <w:p w14:paraId="04ACCDD9" w14:textId="77777777" w:rsidR="002D3C5C" w:rsidRPr="00E72C19" w:rsidRDefault="002D3C5C" w:rsidP="00C9783B">
      <w:pPr>
        <w:spacing w:after="0" w:line="360" w:lineRule="auto"/>
        <w:rPr>
          <w:rFonts w:ascii="Century Gothic" w:hAnsi="Century Gothic" w:cstheme="minorHAnsi"/>
          <w:szCs w:val="24"/>
        </w:rPr>
      </w:pPr>
      <w:r w:rsidRPr="00E72C19">
        <w:rPr>
          <w:rFonts w:ascii="Century Gothic" w:hAnsi="Century Gothic" w:cstheme="minorHAnsi"/>
          <w:szCs w:val="24"/>
        </w:rPr>
        <w:t xml:space="preserve">If you are taking part in an event or activity that is externally organised </w:t>
      </w:r>
      <w:r w:rsidR="00B22B90">
        <w:rPr>
          <w:rFonts w:ascii="Century Gothic" w:hAnsi="Century Gothic" w:cstheme="minorHAnsi"/>
          <w:szCs w:val="24"/>
        </w:rPr>
        <w:t xml:space="preserve">(e.g. outside your normal activity venue) </w:t>
      </w:r>
      <w:r w:rsidRPr="00E72C19">
        <w:rPr>
          <w:rFonts w:ascii="Century Gothic" w:hAnsi="Century Gothic" w:cstheme="minorHAnsi"/>
          <w:szCs w:val="24"/>
        </w:rPr>
        <w:t xml:space="preserve">you must check that they have appropriate risk assessments in place. If you are using an external provider/supplier as part of your activity e.g. catering, you should ask for a copy of their risk assessments.  </w:t>
      </w:r>
    </w:p>
    <w:p w14:paraId="7461A71D" w14:textId="77777777" w:rsidR="002D3C5C" w:rsidRPr="00E72C19" w:rsidRDefault="002D3C5C" w:rsidP="00C9783B">
      <w:pPr>
        <w:spacing w:after="0" w:line="360" w:lineRule="auto"/>
        <w:rPr>
          <w:rFonts w:ascii="Century Gothic" w:hAnsi="Century Gothic" w:cstheme="minorHAnsi"/>
          <w:szCs w:val="24"/>
        </w:rPr>
      </w:pPr>
    </w:p>
    <w:p w14:paraId="615506F5" w14:textId="77777777" w:rsidR="002D3C5C" w:rsidRPr="00E72C19" w:rsidRDefault="002D3C5C" w:rsidP="00C9783B">
      <w:pPr>
        <w:spacing w:after="0" w:line="360" w:lineRule="auto"/>
        <w:rPr>
          <w:rFonts w:ascii="Century Gothic" w:hAnsi="Century Gothic" w:cstheme="minorHAnsi"/>
          <w:szCs w:val="24"/>
        </w:rPr>
      </w:pPr>
      <w:r w:rsidRPr="00E72C19">
        <w:rPr>
          <w:rFonts w:ascii="Century Gothic" w:hAnsi="Century Gothic" w:cstheme="minorHAnsi"/>
          <w:szCs w:val="24"/>
        </w:rPr>
        <w:t xml:space="preserve">It is your responsibility to ensure that all elements of your event are covered by risk assessments and you must be aware that even when using external companies you may still need to carry out your own risk assessment(s) e.g. for a trip to Alton Towers you will need to carry out a risk assessment for travel and group safety but your activity at the theme park will be covered by Alton Towers.  </w:t>
      </w:r>
    </w:p>
    <w:p w14:paraId="15F8D5EC" w14:textId="77777777" w:rsidR="002D3C5C" w:rsidRPr="00E72C19" w:rsidRDefault="002D3C5C" w:rsidP="00C9783B">
      <w:pPr>
        <w:spacing w:after="0" w:line="360" w:lineRule="auto"/>
        <w:rPr>
          <w:rFonts w:ascii="Century Gothic" w:hAnsi="Century Gothic" w:cstheme="minorHAnsi"/>
          <w:szCs w:val="24"/>
        </w:rPr>
      </w:pPr>
    </w:p>
    <w:p w14:paraId="06338E50" w14:textId="77777777" w:rsidR="001A1696" w:rsidRPr="00E72C19" w:rsidRDefault="002D3C5C" w:rsidP="00C9783B">
      <w:pPr>
        <w:spacing w:after="0" w:line="360" w:lineRule="auto"/>
        <w:rPr>
          <w:rFonts w:ascii="Century Gothic" w:hAnsi="Century Gothic" w:cstheme="minorHAnsi"/>
          <w:szCs w:val="24"/>
        </w:rPr>
      </w:pPr>
      <w:r w:rsidRPr="00E72C19">
        <w:rPr>
          <w:rFonts w:ascii="Century Gothic" w:hAnsi="Century Gothic" w:cstheme="minorHAnsi"/>
          <w:szCs w:val="24"/>
        </w:rPr>
        <w:t xml:space="preserve">External risk assessments should be submitted alongside your </w:t>
      </w:r>
      <w:r w:rsidR="00E72C19" w:rsidRPr="00E72C19">
        <w:rPr>
          <w:rFonts w:ascii="Century Gothic" w:hAnsi="Century Gothic" w:cstheme="minorHAnsi"/>
          <w:szCs w:val="24"/>
        </w:rPr>
        <w:t xml:space="preserve">event/trip request </w:t>
      </w:r>
      <w:r w:rsidRPr="00E72C19">
        <w:rPr>
          <w:rFonts w:ascii="Century Gothic" w:hAnsi="Century Gothic" w:cstheme="minorHAnsi"/>
          <w:szCs w:val="24"/>
        </w:rPr>
        <w:t>form and</w:t>
      </w:r>
      <w:r w:rsidR="00B22B90">
        <w:rPr>
          <w:rFonts w:ascii="Century Gothic" w:hAnsi="Century Gothic" w:cstheme="minorHAnsi"/>
          <w:szCs w:val="24"/>
        </w:rPr>
        <w:t xml:space="preserve"> your own activity</w:t>
      </w:r>
      <w:r w:rsidRPr="00E72C19">
        <w:rPr>
          <w:rFonts w:ascii="Century Gothic" w:hAnsi="Century Gothic" w:cstheme="minorHAnsi"/>
          <w:szCs w:val="24"/>
        </w:rPr>
        <w:t xml:space="preserve"> risk assessment(s). </w:t>
      </w:r>
    </w:p>
    <w:p w14:paraId="02E742CC" w14:textId="77777777" w:rsidR="002D3C5C" w:rsidRPr="002D3C5C" w:rsidRDefault="002D3C5C" w:rsidP="002D3C5C">
      <w:pPr>
        <w:spacing w:line="360" w:lineRule="auto"/>
        <w:rPr>
          <w:rFonts w:cstheme="minorHAnsi"/>
          <w:szCs w:val="24"/>
        </w:rPr>
      </w:pPr>
      <w:r w:rsidRPr="002D3C5C">
        <w:rPr>
          <w:rFonts w:cstheme="minorHAnsi"/>
          <w:szCs w:val="24"/>
        </w:rPr>
        <w:t xml:space="preserve"> </w:t>
      </w:r>
    </w:p>
    <w:p w14:paraId="7CFA3444" w14:textId="77777777" w:rsidR="002D3C5C" w:rsidRDefault="00B22B90" w:rsidP="00E72C19">
      <w:pPr>
        <w:pStyle w:val="Heading2"/>
        <w:spacing w:before="0"/>
        <w:rPr>
          <w:rFonts w:ascii="Century Gothic" w:hAnsi="Century Gothic"/>
        </w:rPr>
      </w:pPr>
      <w:r>
        <w:rPr>
          <w:rFonts w:ascii="Century Gothic" w:hAnsi="Century Gothic"/>
        </w:rPr>
        <w:t xml:space="preserve">Sharing the Risk Assessment </w:t>
      </w:r>
    </w:p>
    <w:p w14:paraId="25B422B2" w14:textId="77777777" w:rsidR="00B22B90" w:rsidRDefault="00B22B90" w:rsidP="001E5D38">
      <w:pPr>
        <w:spacing w:after="0" w:line="360" w:lineRule="auto"/>
        <w:rPr>
          <w:rFonts w:ascii="Century Gothic" w:hAnsi="Century Gothic"/>
        </w:rPr>
      </w:pPr>
      <w:r w:rsidRPr="00B22B90">
        <w:rPr>
          <w:rFonts w:ascii="Century Gothic" w:hAnsi="Century Gothic"/>
        </w:rPr>
        <w:t>A risk assessment must be submitted for all events/activities/trips that your society/club offers.</w:t>
      </w:r>
      <w:r>
        <w:rPr>
          <w:rFonts w:ascii="Century Gothic" w:hAnsi="Century Gothic"/>
        </w:rPr>
        <w:t xml:space="preserve"> These will typically be sent alongside the Event or Trip Request Form. </w:t>
      </w:r>
    </w:p>
    <w:p w14:paraId="0AA3D92A" w14:textId="77777777" w:rsidR="00B22B90" w:rsidRPr="00B22B90" w:rsidRDefault="00B22B90" w:rsidP="001E5D38">
      <w:pPr>
        <w:spacing w:after="0" w:line="360" w:lineRule="auto"/>
        <w:rPr>
          <w:rFonts w:ascii="Century Gothic" w:hAnsi="Century Gothic"/>
        </w:rPr>
      </w:pPr>
    </w:p>
    <w:p w14:paraId="4ACED335" w14:textId="72371528" w:rsidR="002D3C5C" w:rsidRPr="00B22B90" w:rsidRDefault="002D3C5C" w:rsidP="001E5D38">
      <w:pPr>
        <w:spacing w:after="0" w:line="360" w:lineRule="auto"/>
        <w:rPr>
          <w:rFonts w:ascii="Century Gothic" w:hAnsi="Century Gothic" w:cstheme="minorHAnsi"/>
          <w:szCs w:val="24"/>
        </w:rPr>
      </w:pPr>
      <w:r w:rsidRPr="00B22B90">
        <w:rPr>
          <w:rFonts w:ascii="Century Gothic" w:hAnsi="Century Gothic" w:cstheme="minorHAnsi"/>
          <w:b/>
          <w:szCs w:val="24"/>
        </w:rPr>
        <w:t>Sports:</w:t>
      </w:r>
      <w:r w:rsidRPr="00B22B90">
        <w:rPr>
          <w:rFonts w:ascii="Century Gothic" w:hAnsi="Century Gothic" w:cstheme="minorHAnsi"/>
          <w:szCs w:val="24"/>
        </w:rPr>
        <w:t xml:space="preserve"> </w:t>
      </w:r>
      <w:r w:rsidR="002F5B3E">
        <w:rPr>
          <w:rFonts w:ascii="Century Gothic" w:hAnsi="Century Gothic" w:cstheme="minorHAnsi"/>
          <w:szCs w:val="24"/>
        </w:rPr>
        <w:t>Dan</w:t>
      </w:r>
      <w:r w:rsidRPr="00B22B90">
        <w:rPr>
          <w:rFonts w:ascii="Century Gothic" w:hAnsi="Century Gothic" w:cstheme="minorHAnsi"/>
          <w:szCs w:val="24"/>
        </w:rPr>
        <w:t xml:space="preserve"> (</w:t>
      </w:r>
      <w:hyperlink r:id="rId8" w:history="1">
        <w:r w:rsidR="002F5B3E" w:rsidRPr="007068C3">
          <w:rPr>
            <w:rStyle w:val="Hyperlink"/>
            <w:rFonts w:ascii="Century Gothic" w:hAnsi="Century Gothic" w:cstheme="minorHAnsi"/>
            <w:szCs w:val="24"/>
          </w:rPr>
          <w:t>daniel.cox@worc.ac.uk</w:t>
        </w:r>
      </w:hyperlink>
      <w:r w:rsidRPr="00B22B90">
        <w:rPr>
          <w:rFonts w:ascii="Century Gothic" w:hAnsi="Century Gothic" w:cstheme="minorHAnsi"/>
          <w:szCs w:val="24"/>
        </w:rPr>
        <w:t xml:space="preserve">) or </w:t>
      </w:r>
      <w:r w:rsidR="00E72C19" w:rsidRPr="00B22B90">
        <w:rPr>
          <w:rFonts w:ascii="Century Gothic" w:hAnsi="Century Gothic" w:cstheme="minorHAnsi"/>
          <w:szCs w:val="24"/>
        </w:rPr>
        <w:t>Sophie (</w:t>
      </w:r>
      <w:hyperlink r:id="rId9" w:history="1">
        <w:r w:rsidR="00E72C19" w:rsidRPr="00B22B90">
          <w:rPr>
            <w:rStyle w:val="Hyperlink"/>
            <w:rFonts w:ascii="Century Gothic" w:hAnsi="Century Gothic" w:cstheme="minorHAnsi"/>
            <w:szCs w:val="24"/>
          </w:rPr>
          <w:t>sophie.smith2@worc.ac.uk</w:t>
        </w:r>
      </w:hyperlink>
      <w:r w:rsidR="00E72C19" w:rsidRPr="00B22B90">
        <w:rPr>
          <w:rFonts w:ascii="Century Gothic" w:hAnsi="Century Gothic" w:cstheme="minorHAnsi"/>
          <w:szCs w:val="24"/>
        </w:rPr>
        <w:t xml:space="preserve">) </w:t>
      </w:r>
      <w:r w:rsidRPr="00B22B90">
        <w:rPr>
          <w:rFonts w:ascii="Century Gothic" w:hAnsi="Century Gothic" w:cstheme="minorHAnsi"/>
          <w:szCs w:val="24"/>
        </w:rPr>
        <w:t xml:space="preserve"> </w:t>
      </w:r>
    </w:p>
    <w:p w14:paraId="7B8985DF" w14:textId="15B2C0FA" w:rsidR="00E72C19" w:rsidRDefault="002D3C5C" w:rsidP="001E5D38">
      <w:pPr>
        <w:spacing w:after="0" w:line="360" w:lineRule="auto"/>
        <w:rPr>
          <w:rFonts w:ascii="Century Gothic" w:hAnsi="Century Gothic" w:cstheme="minorHAnsi"/>
          <w:szCs w:val="24"/>
        </w:rPr>
      </w:pPr>
      <w:r w:rsidRPr="00B22B90">
        <w:rPr>
          <w:rFonts w:ascii="Century Gothic" w:hAnsi="Century Gothic" w:cstheme="minorHAnsi"/>
          <w:b/>
          <w:szCs w:val="24"/>
        </w:rPr>
        <w:t xml:space="preserve">Societies, </w:t>
      </w:r>
      <w:r w:rsidR="00DE7BE2">
        <w:rPr>
          <w:rFonts w:ascii="Century Gothic" w:hAnsi="Century Gothic" w:cstheme="minorHAnsi"/>
          <w:b/>
          <w:szCs w:val="24"/>
        </w:rPr>
        <w:t xml:space="preserve">Networks, </w:t>
      </w:r>
      <w:r w:rsidRPr="00B22B90">
        <w:rPr>
          <w:rFonts w:ascii="Century Gothic" w:hAnsi="Century Gothic" w:cstheme="minorHAnsi"/>
          <w:b/>
          <w:szCs w:val="24"/>
        </w:rPr>
        <w:t>Volunteering &amp; Fundraising:</w:t>
      </w:r>
      <w:r w:rsidRPr="00B22B90">
        <w:rPr>
          <w:rFonts w:ascii="Century Gothic" w:hAnsi="Century Gothic" w:cstheme="minorHAnsi"/>
          <w:szCs w:val="24"/>
        </w:rPr>
        <w:t xml:space="preserve"> </w:t>
      </w:r>
      <w:r w:rsidR="00DE7BE2">
        <w:rPr>
          <w:rFonts w:ascii="Century Gothic" w:hAnsi="Century Gothic" w:cstheme="minorHAnsi"/>
          <w:szCs w:val="24"/>
        </w:rPr>
        <w:t>Jack</w:t>
      </w:r>
      <w:r w:rsidR="00E72C19" w:rsidRPr="00B22B90">
        <w:rPr>
          <w:rFonts w:ascii="Century Gothic" w:hAnsi="Century Gothic" w:cstheme="minorHAnsi"/>
          <w:szCs w:val="24"/>
        </w:rPr>
        <w:t xml:space="preserve"> (</w:t>
      </w:r>
      <w:hyperlink r:id="rId10" w:history="1">
        <w:r w:rsidR="002F5B3E" w:rsidRPr="007068C3">
          <w:rPr>
            <w:rStyle w:val="Hyperlink"/>
            <w:rFonts w:ascii="Century Gothic" w:hAnsi="Century Gothic" w:cstheme="minorHAnsi"/>
            <w:szCs w:val="24"/>
          </w:rPr>
          <w:t>jack.moore@worc.ac.uk</w:t>
        </w:r>
      </w:hyperlink>
      <w:r w:rsidR="00E72C19" w:rsidRPr="00B22B90">
        <w:rPr>
          <w:rFonts w:ascii="Century Gothic" w:hAnsi="Century Gothic" w:cstheme="minorHAnsi"/>
          <w:szCs w:val="24"/>
        </w:rPr>
        <w:t xml:space="preserve">) </w:t>
      </w:r>
      <w:r w:rsidR="00DE7BE2">
        <w:rPr>
          <w:rFonts w:ascii="Century Gothic" w:hAnsi="Century Gothic" w:cstheme="minorHAnsi"/>
          <w:szCs w:val="24"/>
        </w:rPr>
        <w:t>or Juwairiyyah (</w:t>
      </w:r>
      <w:hyperlink r:id="rId11" w:history="1">
        <w:r w:rsidR="00DE7BE2" w:rsidRPr="00AD4290">
          <w:rPr>
            <w:rStyle w:val="Hyperlink"/>
            <w:rFonts w:ascii="Century Gothic" w:hAnsi="Century Gothic" w:cstheme="minorHAnsi"/>
            <w:szCs w:val="24"/>
          </w:rPr>
          <w:t>j.wali@worc.ac.uk</w:t>
        </w:r>
      </w:hyperlink>
      <w:r w:rsidR="00DE7BE2">
        <w:rPr>
          <w:rFonts w:ascii="Century Gothic" w:hAnsi="Century Gothic" w:cstheme="minorHAnsi"/>
          <w:szCs w:val="24"/>
        </w:rPr>
        <w:t>)</w:t>
      </w:r>
    </w:p>
    <w:p w14:paraId="65E1B23F" w14:textId="77777777" w:rsidR="001E5D38" w:rsidRPr="00B22B90" w:rsidRDefault="001E5D38" w:rsidP="001E5D38">
      <w:pPr>
        <w:spacing w:after="0" w:line="240" w:lineRule="auto"/>
        <w:rPr>
          <w:rFonts w:ascii="Century Gothic" w:hAnsi="Century Gothic" w:cstheme="minorHAnsi"/>
          <w:szCs w:val="24"/>
        </w:rPr>
      </w:pPr>
    </w:p>
    <w:p w14:paraId="1E800D01" w14:textId="77777777" w:rsidR="001E5D38" w:rsidRDefault="002D3C5C" w:rsidP="001E5D38">
      <w:pPr>
        <w:spacing w:line="360" w:lineRule="auto"/>
        <w:rPr>
          <w:rFonts w:ascii="Century Gothic" w:hAnsi="Century Gothic" w:cstheme="minorHAnsi"/>
          <w:szCs w:val="24"/>
        </w:rPr>
      </w:pPr>
      <w:r w:rsidRPr="00B22B90">
        <w:rPr>
          <w:rFonts w:ascii="Century Gothic" w:hAnsi="Century Gothic" w:cstheme="minorHAnsi"/>
          <w:szCs w:val="24"/>
        </w:rPr>
        <w:t xml:space="preserve">If you have any problems or questions when completing </w:t>
      </w:r>
      <w:r w:rsidR="00E72C19" w:rsidRPr="00B22B90">
        <w:rPr>
          <w:rFonts w:ascii="Century Gothic" w:hAnsi="Century Gothic" w:cstheme="minorHAnsi"/>
          <w:szCs w:val="24"/>
        </w:rPr>
        <w:t>your risk assessment</w:t>
      </w:r>
      <w:r w:rsidRPr="00B22B90">
        <w:rPr>
          <w:rFonts w:ascii="Century Gothic" w:hAnsi="Century Gothic" w:cstheme="minorHAnsi"/>
          <w:szCs w:val="24"/>
        </w:rPr>
        <w:t xml:space="preserve"> </w:t>
      </w:r>
      <w:r w:rsidR="00B22B90">
        <w:rPr>
          <w:rFonts w:ascii="Century Gothic" w:hAnsi="Century Gothic" w:cstheme="minorHAnsi"/>
          <w:szCs w:val="24"/>
        </w:rPr>
        <w:t xml:space="preserve">or around external risk assessment(s) contact </w:t>
      </w:r>
      <w:r w:rsidR="00E72C19" w:rsidRPr="00B22B90">
        <w:rPr>
          <w:rFonts w:ascii="Century Gothic" w:hAnsi="Century Gothic" w:cstheme="minorHAnsi"/>
          <w:szCs w:val="24"/>
        </w:rPr>
        <w:t xml:space="preserve">the above SU staff members </w:t>
      </w:r>
      <w:r w:rsidR="00B22B90">
        <w:rPr>
          <w:rFonts w:ascii="Century Gothic" w:hAnsi="Century Gothic" w:cstheme="minorHAnsi"/>
          <w:szCs w:val="24"/>
        </w:rPr>
        <w:t xml:space="preserve">who will be </w:t>
      </w:r>
      <w:r w:rsidRPr="00B22B90">
        <w:rPr>
          <w:rFonts w:ascii="Century Gothic" w:hAnsi="Century Gothic" w:cstheme="minorHAnsi"/>
          <w:szCs w:val="24"/>
        </w:rPr>
        <w:t xml:space="preserve">happy to help you. </w:t>
      </w:r>
    </w:p>
    <w:p w14:paraId="317FAB57" w14:textId="77777777" w:rsidR="001E5D38" w:rsidRPr="001E5D38" w:rsidRDefault="001E5D38" w:rsidP="001E5D38">
      <w:pPr>
        <w:spacing w:line="360" w:lineRule="auto"/>
        <w:rPr>
          <w:rFonts w:ascii="Century Gothic" w:hAnsi="Century Gothic" w:cstheme="minorHAnsi"/>
          <w:sz w:val="28"/>
          <w:szCs w:val="24"/>
        </w:rPr>
      </w:pPr>
      <w:r w:rsidRPr="001E5D38">
        <w:rPr>
          <w:rFonts w:ascii="Century Gothic" w:hAnsi="Century Gothic" w:cstheme="minorHAnsi"/>
          <w:b/>
          <w:szCs w:val="24"/>
        </w:rPr>
        <w:lastRenderedPageBreak/>
        <w:t xml:space="preserve">If an accident or incident does occur, please remember that you must complete an incident/accident report form as soon as possible afterwards. </w:t>
      </w:r>
    </w:p>
    <w:p w14:paraId="09DD097E" w14:textId="77777777" w:rsidR="00006A60" w:rsidRPr="001E5D38" w:rsidRDefault="00006A60" w:rsidP="001E5D38">
      <w:pPr>
        <w:pStyle w:val="Heading2"/>
        <w:spacing w:before="0"/>
        <w:rPr>
          <w:rFonts w:ascii="Century Gothic" w:hAnsi="Century Gothic" w:cstheme="minorHAnsi"/>
          <w:sz w:val="22"/>
          <w:szCs w:val="24"/>
        </w:rPr>
      </w:pPr>
      <w:r w:rsidRPr="001E5D38">
        <w:rPr>
          <w:rFonts w:ascii="Century Gothic" w:hAnsi="Century Gothic"/>
        </w:rPr>
        <w:t xml:space="preserve">How to complete a Risk Assessment? </w:t>
      </w:r>
    </w:p>
    <w:p w14:paraId="7FC1D4ED" w14:textId="77777777" w:rsidR="002D3C5C" w:rsidRPr="00006A60" w:rsidRDefault="002D3C5C" w:rsidP="00006A60">
      <w:pPr>
        <w:spacing w:after="0"/>
        <w:rPr>
          <w:rFonts w:ascii="Century Gothic" w:hAnsi="Century Gothic"/>
          <w:b/>
        </w:rPr>
      </w:pPr>
    </w:p>
    <w:p w14:paraId="4A12841B" w14:textId="77777777" w:rsidR="009E363F" w:rsidRPr="00006A60" w:rsidRDefault="00E72C19" w:rsidP="00006A60">
      <w:pPr>
        <w:spacing w:after="0"/>
        <w:rPr>
          <w:rFonts w:ascii="Century Gothic" w:hAnsi="Century Gothic"/>
          <w:b/>
        </w:rPr>
      </w:pPr>
      <w:r w:rsidRPr="00006A60">
        <w:rPr>
          <w:rFonts w:ascii="Century Gothic" w:hAnsi="Century Gothic"/>
          <w:b/>
        </w:rPr>
        <w:t xml:space="preserve">Five steps to completing the </w:t>
      </w:r>
      <w:r w:rsidR="00E21413" w:rsidRPr="00006A60">
        <w:rPr>
          <w:rFonts w:ascii="Century Gothic" w:hAnsi="Century Gothic"/>
          <w:b/>
        </w:rPr>
        <w:t>Risk Assessment</w:t>
      </w:r>
    </w:p>
    <w:p w14:paraId="4362CAF6" w14:textId="77777777" w:rsidR="002D3C5C" w:rsidRPr="002D3C5C" w:rsidRDefault="002D3C5C" w:rsidP="00E72C19">
      <w:pPr>
        <w:spacing w:after="0"/>
      </w:pPr>
    </w:p>
    <w:p w14:paraId="40112053" w14:textId="77777777" w:rsidR="00C32813" w:rsidRPr="00E72C19" w:rsidRDefault="00E21413" w:rsidP="00E72C19">
      <w:pPr>
        <w:numPr>
          <w:ilvl w:val="0"/>
          <w:numId w:val="9"/>
        </w:numPr>
        <w:spacing w:after="0" w:line="360" w:lineRule="auto"/>
        <w:rPr>
          <w:rFonts w:ascii="Century Gothic" w:hAnsi="Century Gothic" w:cstheme="minorHAnsi"/>
          <w:szCs w:val="24"/>
        </w:rPr>
      </w:pPr>
      <w:r w:rsidRPr="00E72C19">
        <w:rPr>
          <w:rFonts w:ascii="Century Gothic" w:hAnsi="Century Gothic" w:cstheme="minorHAnsi"/>
          <w:szCs w:val="24"/>
          <w:lang w:val="en-US"/>
        </w:rPr>
        <w:t>What are the hazards?</w:t>
      </w:r>
    </w:p>
    <w:p w14:paraId="6C11EBA3" w14:textId="77777777" w:rsidR="00C32813" w:rsidRPr="00E72C19" w:rsidRDefault="00E21413" w:rsidP="00E72C19">
      <w:pPr>
        <w:numPr>
          <w:ilvl w:val="0"/>
          <w:numId w:val="9"/>
        </w:numPr>
        <w:spacing w:after="0" w:line="360" w:lineRule="auto"/>
        <w:rPr>
          <w:rFonts w:ascii="Century Gothic" w:hAnsi="Century Gothic" w:cstheme="minorHAnsi"/>
          <w:szCs w:val="24"/>
        </w:rPr>
      </w:pPr>
      <w:r w:rsidRPr="00E72C19">
        <w:rPr>
          <w:rFonts w:ascii="Century Gothic" w:hAnsi="Century Gothic" w:cstheme="minorHAnsi"/>
          <w:szCs w:val="24"/>
          <w:lang w:val="en-US"/>
        </w:rPr>
        <w:t>Who might be harmed?</w:t>
      </w:r>
    </w:p>
    <w:p w14:paraId="0689C41B" w14:textId="77777777" w:rsidR="00C32813" w:rsidRPr="00E72C19" w:rsidRDefault="00E21413" w:rsidP="00E72C19">
      <w:pPr>
        <w:numPr>
          <w:ilvl w:val="0"/>
          <w:numId w:val="9"/>
        </w:numPr>
        <w:spacing w:after="0" w:line="360" w:lineRule="auto"/>
        <w:rPr>
          <w:rFonts w:ascii="Century Gothic" w:hAnsi="Century Gothic" w:cstheme="minorHAnsi"/>
          <w:szCs w:val="24"/>
        </w:rPr>
      </w:pPr>
      <w:r w:rsidRPr="00E72C19">
        <w:rPr>
          <w:rFonts w:ascii="Century Gothic" w:hAnsi="Century Gothic" w:cstheme="minorHAnsi"/>
          <w:szCs w:val="24"/>
          <w:lang w:val="en-US"/>
        </w:rPr>
        <w:t>What are the current control methods?</w:t>
      </w:r>
    </w:p>
    <w:p w14:paraId="6E34E4E5" w14:textId="77777777" w:rsidR="00962262" w:rsidRPr="00962262" w:rsidRDefault="00962262" w:rsidP="00E72C19">
      <w:pPr>
        <w:numPr>
          <w:ilvl w:val="0"/>
          <w:numId w:val="9"/>
        </w:numPr>
        <w:spacing w:after="0" w:line="360" w:lineRule="auto"/>
        <w:rPr>
          <w:rFonts w:ascii="Century Gothic" w:hAnsi="Century Gothic" w:cstheme="minorHAnsi"/>
          <w:szCs w:val="24"/>
        </w:rPr>
      </w:pPr>
      <w:r>
        <w:rPr>
          <w:rFonts w:ascii="Century Gothic" w:hAnsi="Century Gothic" w:cstheme="minorHAnsi"/>
          <w:szCs w:val="24"/>
        </w:rPr>
        <w:t xml:space="preserve">Evaluate the risk </w:t>
      </w:r>
    </w:p>
    <w:p w14:paraId="7E3E2205" w14:textId="77777777" w:rsidR="00C32813" w:rsidRPr="00E72C19" w:rsidRDefault="00B93A8D" w:rsidP="00E72C19">
      <w:pPr>
        <w:numPr>
          <w:ilvl w:val="0"/>
          <w:numId w:val="9"/>
        </w:numPr>
        <w:spacing w:after="0" w:line="360" w:lineRule="auto"/>
        <w:rPr>
          <w:rFonts w:ascii="Century Gothic" w:hAnsi="Century Gothic" w:cstheme="minorHAnsi"/>
          <w:szCs w:val="24"/>
        </w:rPr>
      </w:pPr>
      <w:r>
        <w:rPr>
          <w:rFonts w:ascii="Century Gothic" w:hAnsi="Century Gothic" w:cstheme="minorHAnsi"/>
          <w:szCs w:val="24"/>
          <w:lang w:val="en-US"/>
        </w:rPr>
        <w:t>What additional</w:t>
      </w:r>
      <w:r w:rsidR="00E21413" w:rsidRPr="00E72C19">
        <w:rPr>
          <w:rFonts w:ascii="Century Gothic" w:hAnsi="Century Gothic" w:cstheme="minorHAnsi"/>
          <w:szCs w:val="24"/>
          <w:lang w:val="en-US"/>
        </w:rPr>
        <w:t xml:space="preserve"> control methods are required?</w:t>
      </w:r>
    </w:p>
    <w:p w14:paraId="30AC0B56" w14:textId="77777777" w:rsidR="00E21413" w:rsidRDefault="00E21413" w:rsidP="00E21413">
      <w:pPr>
        <w:numPr>
          <w:ilvl w:val="0"/>
          <w:numId w:val="9"/>
        </w:numPr>
        <w:spacing w:after="0" w:line="360" w:lineRule="auto"/>
        <w:rPr>
          <w:rFonts w:ascii="Century Gothic" w:hAnsi="Century Gothic" w:cstheme="minorHAnsi"/>
          <w:szCs w:val="24"/>
        </w:rPr>
      </w:pPr>
      <w:r w:rsidRPr="00E72C19">
        <w:rPr>
          <w:rFonts w:ascii="Century Gothic" w:hAnsi="Century Gothic" w:cstheme="minorHAnsi"/>
          <w:szCs w:val="24"/>
          <w:lang w:val="en-US"/>
        </w:rPr>
        <w:t xml:space="preserve">Review the assessment </w:t>
      </w:r>
      <w:r w:rsidR="00E72C19">
        <w:rPr>
          <w:rFonts w:ascii="Century Gothic" w:hAnsi="Century Gothic" w:cstheme="minorHAnsi"/>
          <w:szCs w:val="24"/>
          <w:lang w:val="en-US"/>
        </w:rPr>
        <w:t xml:space="preserve">and update when required. </w:t>
      </w:r>
    </w:p>
    <w:p w14:paraId="533B9CE9" w14:textId="77777777" w:rsidR="001E5D38" w:rsidRPr="001E5D38" w:rsidRDefault="001E5D38" w:rsidP="001E5D38">
      <w:pPr>
        <w:spacing w:after="0" w:line="360" w:lineRule="auto"/>
        <w:ind w:left="720"/>
        <w:rPr>
          <w:rFonts w:ascii="Century Gothic" w:hAnsi="Century Gothic" w:cstheme="minorHAnsi"/>
          <w:szCs w:val="24"/>
        </w:rPr>
      </w:pPr>
    </w:p>
    <w:p w14:paraId="30FF791A" w14:textId="77777777" w:rsidR="006F05B0" w:rsidRPr="006F05B0" w:rsidRDefault="006F05B0" w:rsidP="006F05B0">
      <w:pPr>
        <w:spacing w:after="0" w:line="360" w:lineRule="auto"/>
        <w:jc w:val="both"/>
        <w:rPr>
          <w:rFonts w:ascii="Century Gothic" w:eastAsia="Calibri" w:hAnsi="Century Gothic" w:cstheme="minorHAnsi"/>
        </w:rPr>
      </w:pPr>
      <w:r w:rsidRPr="006F05B0">
        <w:rPr>
          <w:rFonts w:ascii="Century Gothic" w:hAnsi="Century Gothic" w:cstheme="minorHAnsi"/>
        </w:rPr>
        <w:t xml:space="preserve">Complete the first section of the risk assessment, providing details of the activity/event being assessed, location, date it is occurring and who has filled out the risk assessment. </w:t>
      </w:r>
    </w:p>
    <w:p w14:paraId="53D5A7D8" w14:textId="77777777" w:rsidR="006F05B0" w:rsidRDefault="006F05B0" w:rsidP="006F05B0">
      <w:r>
        <w:rPr>
          <w:noProof/>
          <w:lang w:eastAsia="en-GB"/>
        </w:rPr>
        <w:drawing>
          <wp:anchor distT="0" distB="0" distL="114300" distR="114300" simplePos="0" relativeHeight="251658240" behindDoc="0" locked="0" layoutInCell="1" allowOverlap="1" wp14:anchorId="5C64716F" wp14:editId="146085DF">
            <wp:simplePos x="0" y="0"/>
            <wp:positionH relativeFrom="margin">
              <wp:posOffset>-133350</wp:posOffset>
            </wp:positionH>
            <wp:positionV relativeFrom="paragraph">
              <wp:posOffset>10795</wp:posOffset>
            </wp:positionV>
            <wp:extent cx="6157821" cy="990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57821" cy="990600"/>
                    </a:xfrm>
                    <a:prstGeom prst="rect">
                      <a:avLst/>
                    </a:prstGeom>
                  </pic:spPr>
                </pic:pic>
              </a:graphicData>
            </a:graphic>
            <wp14:sizeRelH relativeFrom="page">
              <wp14:pctWidth>0</wp14:pctWidth>
            </wp14:sizeRelH>
            <wp14:sizeRelV relativeFrom="page">
              <wp14:pctHeight>0</wp14:pctHeight>
            </wp14:sizeRelV>
          </wp:anchor>
        </w:drawing>
      </w:r>
    </w:p>
    <w:p w14:paraId="4694FBA9" w14:textId="77777777" w:rsidR="006F05B0" w:rsidRDefault="006F05B0" w:rsidP="006F05B0"/>
    <w:p w14:paraId="5C875557" w14:textId="77777777" w:rsidR="006F05B0" w:rsidRDefault="006F05B0" w:rsidP="006F05B0"/>
    <w:p w14:paraId="4EE1C75E" w14:textId="77777777" w:rsidR="006F05B0" w:rsidRDefault="006F05B0" w:rsidP="00006A60">
      <w:pPr>
        <w:pStyle w:val="Heading2"/>
      </w:pPr>
    </w:p>
    <w:p w14:paraId="46AA360B" w14:textId="77777777" w:rsidR="00006A60" w:rsidRPr="00006A60" w:rsidRDefault="00006A60" w:rsidP="00BD3C03">
      <w:pPr>
        <w:pStyle w:val="Heading2"/>
        <w:rPr>
          <w:rFonts w:ascii="Century Gothic" w:hAnsi="Century Gothic" w:cstheme="minorHAnsi"/>
          <w:szCs w:val="24"/>
        </w:rPr>
      </w:pPr>
      <w:r w:rsidRPr="00E72C19">
        <w:rPr>
          <w:rFonts w:ascii="Century Gothic" w:hAnsi="Century Gothic" w:cstheme="minorHAnsi"/>
          <w:szCs w:val="24"/>
          <w:lang w:val="en-US"/>
        </w:rPr>
        <w:t>What are the hazards?</w:t>
      </w:r>
    </w:p>
    <w:p w14:paraId="0AE8161F" w14:textId="130C5D90" w:rsidR="00006A60" w:rsidRDefault="006F05B0" w:rsidP="001E5D38">
      <w:pPr>
        <w:spacing w:after="0" w:line="360" w:lineRule="auto"/>
        <w:rPr>
          <w:rFonts w:ascii="Century Gothic" w:hAnsi="Century Gothic" w:cstheme="minorHAnsi"/>
        </w:rPr>
      </w:pPr>
      <w:r w:rsidRPr="006F05B0">
        <w:rPr>
          <w:rFonts w:ascii="Century Gothic" w:hAnsi="Century Gothic"/>
        </w:rPr>
        <w:t>Use the hazard checklist</w:t>
      </w:r>
      <w:r w:rsidR="00B93A8D">
        <w:rPr>
          <w:rFonts w:ascii="Century Gothic" w:hAnsi="Century Gothic"/>
        </w:rPr>
        <w:t xml:space="preserve"> (found in</w:t>
      </w:r>
      <w:r w:rsidR="00DE7BE2">
        <w:rPr>
          <w:rFonts w:ascii="Century Gothic" w:hAnsi="Century Gothic"/>
        </w:rPr>
        <w:t xml:space="preserve"> the</w:t>
      </w:r>
      <w:r w:rsidR="00B93A8D">
        <w:rPr>
          <w:rFonts w:ascii="Century Gothic" w:hAnsi="Century Gothic"/>
        </w:rPr>
        <w:t xml:space="preserve"> C</w:t>
      </w:r>
      <w:r w:rsidR="00DE7BE2">
        <w:rPr>
          <w:rFonts w:ascii="Century Gothic" w:hAnsi="Century Gothic"/>
        </w:rPr>
        <w:t xml:space="preserve">ommittee </w:t>
      </w:r>
      <w:r w:rsidR="00B93A8D">
        <w:rPr>
          <w:rFonts w:ascii="Century Gothic" w:hAnsi="Century Gothic"/>
        </w:rPr>
        <w:t>R</w:t>
      </w:r>
      <w:r w:rsidR="00DE7BE2">
        <w:rPr>
          <w:rFonts w:ascii="Century Gothic" w:hAnsi="Century Gothic"/>
        </w:rPr>
        <w:t xml:space="preserve">esource </w:t>
      </w:r>
      <w:r w:rsidR="00B93A8D">
        <w:rPr>
          <w:rFonts w:ascii="Century Gothic" w:hAnsi="Century Gothic"/>
        </w:rPr>
        <w:t>H</w:t>
      </w:r>
      <w:r w:rsidR="00DE7BE2">
        <w:rPr>
          <w:rFonts w:ascii="Century Gothic" w:hAnsi="Century Gothic"/>
        </w:rPr>
        <w:t>ub under Health and Safety</w:t>
      </w:r>
      <w:r w:rsidR="00B93A8D">
        <w:rPr>
          <w:rFonts w:ascii="Century Gothic" w:hAnsi="Century Gothic"/>
        </w:rPr>
        <w:t>)</w:t>
      </w:r>
      <w:r w:rsidRPr="006F05B0">
        <w:rPr>
          <w:rFonts w:ascii="Century Gothic" w:hAnsi="Century Gothic"/>
        </w:rPr>
        <w:t xml:space="preserve">, to help you to identify any </w:t>
      </w:r>
      <w:r w:rsidR="00B93A8D">
        <w:rPr>
          <w:rFonts w:ascii="Century Gothic" w:hAnsi="Century Gothic"/>
        </w:rPr>
        <w:t xml:space="preserve">of </w:t>
      </w:r>
      <w:r w:rsidRPr="006F05B0">
        <w:rPr>
          <w:rFonts w:ascii="Century Gothic" w:hAnsi="Century Gothic"/>
        </w:rPr>
        <w:t>the potential hazards relating to your event/activity. You are not limited to the items on the checklist</w:t>
      </w:r>
      <w:r w:rsidR="009E363F" w:rsidRPr="006F05B0">
        <w:rPr>
          <w:rFonts w:ascii="Century Gothic" w:hAnsi="Century Gothic" w:cstheme="minorHAnsi"/>
        </w:rPr>
        <w:t>; a hazard is anything that might cause harm to</w:t>
      </w:r>
      <w:r w:rsidR="009E363F" w:rsidRPr="006F05B0">
        <w:rPr>
          <w:rFonts w:ascii="Century Gothic" w:hAnsi="Century Gothic" w:cstheme="minorHAnsi"/>
          <w:spacing w:val="-26"/>
        </w:rPr>
        <w:t xml:space="preserve"> </w:t>
      </w:r>
      <w:r w:rsidR="009E363F" w:rsidRPr="006F05B0">
        <w:rPr>
          <w:rFonts w:ascii="Century Gothic" w:hAnsi="Century Gothic" w:cstheme="minorHAnsi"/>
        </w:rPr>
        <w:t>participants.</w:t>
      </w:r>
      <w:r w:rsidR="00B93A8D">
        <w:rPr>
          <w:rFonts w:ascii="Century Gothic" w:hAnsi="Century Gothic" w:cstheme="minorHAnsi"/>
        </w:rPr>
        <w:t xml:space="preserve"> (E.g. food hygiene) </w:t>
      </w:r>
    </w:p>
    <w:p w14:paraId="04A559BD" w14:textId="77777777" w:rsidR="00006A60" w:rsidRPr="00006A60" w:rsidRDefault="00006A60" w:rsidP="00BD3C03">
      <w:pPr>
        <w:pStyle w:val="Heading2"/>
        <w:rPr>
          <w:rFonts w:ascii="Century Gothic" w:hAnsi="Century Gothic"/>
        </w:rPr>
      </w:pPr>
      <w:r w:rsidRPr="00006A60">
        <w:rPr>
          <w:rFonts w:ascii="Century Gothic" w:hAnsi="Century Gothic"/>
          <w:lang w:val="en-US"/>
        </w:rPr>
        <w:t>Who might be harmed</w:t>
      </w:r>
      <w:r w:rsidR="00E85EBA">
        <w:rPr>
          <w:rFonts w:ascii="Century Gothic" w:hAnsi="Century Gothic"/>
          <w:lang w:val="en-US"/>
        </w:rPr>
        <w:t xml:space="preserve"> and how</w:t>
      </w:r>
      <w:r w:rsidRPr="00006A60">
        <w:rPr>
          <w:rFonts w:ascii="Century Gothic" w:hAnsi="Century Gothic"/>
          <w:lang w:val="en-US"/>
        </w:rPr>
        <w:t>?</w:t>
      </w:r>
    </w:p>
    <w:p w14:paraId="56705D28" w14:textId="77777777" w:rsidR="00585453" w:rsidRDefault="006F05B0" w:rsidP="001E5D38">
      <w:pPr>
        <w:spacing w:after="0" w:line="360" w:lineRule="auto"/>
        <w:rPr>
          <w:rFonts w:ascii="Century Gothic" w:hAnsi="Century Gothic" w:cstheme="minorHAnsi"/>
          <w:szCs w:val="24"/>
        </w:rPr>
      </w:pPr>
      <w:r w:rsidRPr="00585453">
        <w:rPr>
          <w:rFonts w:ascii="Century Gothic" w:hAnsi="Century Gothic" w:cstheme="minorHAnsi"/>
          <w:szCs w:val="24"/>
        </w:rPr>
        <w:t xml:space="preserve">Once you have identified what the hazards are you need to think about who may be harmed. This would </w:t>
      </w:r>
      <w:r w:rsidR="00235D1A" w:rsidRPr="00585453">
        <w:rPr>
          <w:rFonts w:ascii="Century Gothic" w:hAnsi="Century Gothic" w:cstheme="minorHAnsi"/>
          <w:szCs w:val="24"/>
        </w:rPr>
        <w:t>typically</w:t>
      </w:r>
      <w:r w:rsidRPr="00585453">
        <w:rPr>
          <w:rFonts w:ascii="Century Gothic" w:hAnsi="Century Gothic" w:cstheme="minorHAnsi"/>
          <w:szCs w:val="24"/>
        </w:rPr>
        <w:t xml:space="preserve"> include your members </w:t>
      </w:r>
      <w:r w:rsidR="00235D1A" w:rsidRPr="00585453">
        <w:rPr>
          <w:rFonts w:ascii="Century Gothic" w:hAnsi="Century Gothic" w:cstheme="minorHAnsi"/>
          <w:szCs w:val="24"/>
        </w:rPr>
        <w:t>or students at the university</w:t>
      </w:r>
      <w:r w:rsidR="00585453" w:rsidRPr="00585453">
        <w:rPr>
          <w:rFonts w:ascii="Century Gothic" w:hAnsi="Century Gothic" w:cstheme="minorHAnsi"/>
          <w:szCs w:val="24"/>
        </w:rPr>
        <w:t>, but may also include staff members, coaches</w:t>
      </w:r>
      <w:r w:rsidR="00E85EBA">
        <w:rPr>
          <w:rFonts w:ascii="Century Gothic" w:hAnsi="Century Gothic" w:cstheme="minorHAnsi"/>
          <w:szCs w:val="24"/>
        </w:rPr>
        <w:t xml:space="preserve">, </w:t>
      </w:r>
      <w:proofErr w:type="gramStart"/>
      <w:r w:rsidR="00E85EBA">
        <w:rPr>
          <w:rFonts w:ascii="Century Gothic" w:hAnsi="Century Gothic" w:cstheme="minorHAnsi"/>
          <w:szCs w:val="24"/>
        </w:rPr>
        <w:t>volunteers</w:t>
      </w:r>
      <w:proofErr w:type="gramEnd"/>
      <w:r w:rsidR="00E85EBA">
        <w:rPr>
          <w:rFonts w:ascii="Century Gothic" w:hAnsi="Century Gothic" w:cstheme="minorHAnsi"/>
          <w:szCs w:val="24"/>
        </w:rPr>
        <w:t xml:space="preserve"> and external visitors. This will impact everyone not your just members.  </w:t>
      </w:r>
    </w:p>
    <w:p w14:paraId="2FB2BBE5" w14:textId="77777777" w:rsidR="006C17A1" w:rsidRPr="006C17A1" w:rsidRDefault="006C17A1" w:rsidP="006C17A1">
      <w:pPr>
        <w:pStyle w:val="Heading2"/>
        <w:rPr>
          <w:rFonts w:ascii="Century Gothic" w:hAnsi="Century Gothic"/>
        </w:rPr>
      </w:pPr>
      <w:r w:rsidRPr="006C17A1">
        <w:rPr>
          <w:rFonts w:ascii="Century Gothic" w:hAnsi="Century Gothic"/>
        </w:rPr>
        <w:t xml:space="preserve">Example 1: </w:t>
      </w:r>
    </w:p>
    <w:p w14:paraId="76DF1D66" w14:textId="77777777" w:rsidR="006C17A1" w:rsidRDefault="001E5D38" w:rsidP="00B93A8D">
      <w:pPr>
        <w:spacing w:after="100" w:afterAutospacing="1" w:line="360" w:lineRule="auto"/>
        <w:rPr>
          <w:rFonts w:ascii="Century Gothic" w:hAnsi="Century Gothic" w:cstheme="minorHAnsi"/>
          <w:szCs w:val="24"/>
        </w:rPr>
      </w:pPr>
      <w:r w:rsidRPr="006C17A1">
        <w:rPr>
          <w:rFonts w:ascii="Century Gothic" w:hAnsi="Century Gothic"/>
          <w:noProof/>
          <w:lang w:eastAsia="en-GB"/>
        </w:rPr>
        <w:drawing>
          <wp:anchor distT="0" distB="0" distL="114300" distR="114300" simplePos="0" relativeHeight="251668480" behindDoc="0" locked="0" layoutInCell="1" allowOverlap="1" wp14:anchorId="55FC679E" wp14:editId="4F200DA9">
            <wp:simplePos x="0" y="0"/>
            <wp:positionH relativeFrom="margin">
              <wp:align>left</wp:align>
            </wp:positionH>
            <wp:positionV relativeFrom="paragraph">
              <wp:posOffset>34925</wp:posOffset>
            </wp:positionV>
            <wp:extent cx="3324225" cy="164200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334385" cy="1647025"/>
                    </a:xfrm>
                    <a:prstGeom prst="rect">
                      <a:avLst/>
                    </a:prstGeom>
                  </pic:spPr>
                </pic:pic>
              </a:graphicData>
            </a:graphic>
            <wp14:sizeRelH relativeFrom="page">
              <wp14:pctWidth>0</wp14:pctWidth>
            </wp14:sizeRelH>
            <wp14:sizeRelV relativeFrom="page">
              <wp14:pctHeight>0</wp14:pctHeight>
            </wp14:sizeRelV>
          </wp:anchor>
        </w:drawing>
      </w:r>
    </w:p>
    <w:p w14:paraId="6877D0C2" w14:textId="77777777" w:rsidR="006C17A1" w:rsidRDefault="006C17A1" w:rsidP="00B93A8D">
      <w:pPr>
        <w:spacing w:after="100" w:afterAutospacing="1" w:line="360" w:lineRule="auto"/>
        <w:rPr>
          <w:rFonts w:ascii="Century Gothic" w:hAnsi="Century Gothic" w:cstheme="minorHAnsi"/>
          <w:szCs w:val="24"/>
        </w:rPr>
      </w:pPr>
    </w:p>
    <w:p w14:paraId="5790824F" w14:textId="77777777" w:rsidR="006C17A1" w:rsidRDefault="006C17A1" w:rsidP="001E5D38">
      <w:pPr>
        <w:spacing w:after="100" w:afterAutospacing="1" w:line="360" w:lineRule="auto"/>
        <w:rPr>
          <w:rFonts w:ascii="Century Gothic" w:hAnsi="Century Gothic" w:cstheme="minorHAnsi"/>
          <w:szCs w:val="24"/>
        </w:rPr>
      </w:pPr>
    </w:p>
    <w:p w14:paraId="0D7E0CBA" w14:textId="77777777" w:rsidR="00006A60" w:rsidRPr="00006A60" w:rsidRDefault="00006A60" w:rsidP="00BD3C03">
      <w:pPr>
        <w:pStyle w:val="Heading2"/>
        <w:rPr>
          <w:rFonts w:ascii="Century Gothic" w:hAnsi="Century Gothic"/>
        </w:rPr>
      </w:pPr>
      <w:r w:rsidRPr="00006A60">
        <w:rPr>
          <w:rFonts w:ascii="Century Gothic" w:hAnsi="Century Gothic"/>
        </w:rPr>
        <w:t>What are the current control methods?</w:t>
      </w:r>
    </w:p>
    <w:p w14:paraId="37BB0168" w14:textId="77777777" w:rsidR="00585453" w:rsidRPr="00585453" w:rsidRDefault="006C17A1" w:rsidP="001E5D38">
      <w:pPr>
        <w:spacing w:after="100" w:afterAutospacing="1" w:line="360" w:lineRule="auto"/>
        <w:rPr>
          <w:rFonts w:ascii="Century Gothic" w:hAnsi="Century Gothic" w:cstheme="minorHAnsi"/>
          <w:szCs w:val="24"/>
        </w:rPr>
      </w:pPr>
      <w:r>
        <w:rPr>
          <w:rFonts w:ascii="Century Gothic" w:hAnsi="Century Gothic" w:cstheme="minorHAnsi"/>
          <w:szCs w:val="24"/>
        </w:rPr>
        <w:t xml:space="preserve">Identifying </w:t>
      </w:r>
      <w:r w:rsidR="00585453">
        <w:rPr>
          <w:rFonts w:ascii="Century Gothic" w:hAnsi="Century Gothic" w:cstheme="minorHAnsi"/>
          <w:szCs w:val="24"/>
        </w:rPr>
        <w:t xml:space="preserve">the existing control measures should be </w:t>
      </w:r>
      <w:r w:rsidR="00962262">
        <w:rPr>
          <w:rFonts w:ascii="Century Gothic" w:hAnsi="Century Gothic" w:cstheme="minorHAnsi"/>
          <w:szCs w:val="24"/>
        </w:rPr>
        <w:t>simple</w:t>
      </w:r>
      <w:r w:rsidR="001C3B0E">
        <w:rPr>
          <w:rFonts w:ascii="Century Gothic" w:hAnsi="Century Gothic" w:cstheme="minorHAnsi"/>
          <w:szCs w:val="24"/>
        </w:rPr>
        <w:t>,</w:t>
      </w:r>
      <w:r w:rsidR="00585453">
        <w:rPr>
          <w:rFonts w:ascii="Century Gothic" w:hAnsi="Century Gothic" w:cstheme="minorHAnsi"/>
          <w:szCs w:val="24"/>
        </w:rPr>
        <w:t xml:space="preserve"> as you just state what is in place now. </w:t>
      </w:r>
      <w:r w:rsidR="00962262">
        <w:rPr>
          <w:rFonts w:ascii="Century Gothic" w:hAnsi="Century Gothic" w:cstheme="minorHAnsi"/>
          <w:szCs w:val="24"/>
        </w:rPr>
        <w:t xml:space="preserve">This could include </w:t>
      </w:r>
      <w:r w:rsidR="001C3B0E">
        <w:rPr>
          <w:rFonts w:ascii="Century Gothic" w:hAnsi="Century Gothic" w:cstheme="minorHAnsi"/>
          <w:szCs w:val="24"/>
        </w:rPr>
        <w:t xml:space="preserve">wearing correct footwear, ensuring protective gear is worn, equipment checks or providing allergen information. </w:t>
      </w:r>
    </w:p>
    <w:p w14:paraId="1C31B159" w14:textId="77777777" w:rsidR="009E363F" w:rsidRPr="00036D45" w:rsidRDefault="001E5D38" w:rsidP="00036D45">
      <w:pPr>
        <w:pStyle w:val="Heading2"/>
        <w:spacing w:before="0"/>
        <w:rPr>
          <w:rFonts w:ascii="Century Gothic" w:hAnsi="Century Gothic"/>
        </w:rPr>
      </w:pPr>
      <w:r>
        <w:rPr>
          <w:noProof/>
          <w:lang w:eastAsia="en-GB"/>
        </w:rPr>
        <w:drawing>
          <wp:anchor distT="0" distB="0" distL="114300" distR="114300" simplePos="0" relativeHeight="251665408" behindDoc="0" locked="0" layoutInCell="1" allowOverlap="1" wp14:anchorId="1BB8F080" wp14:editId="20EF2BC1">
            <wp:simplePos x="0" y="0"/>
            <wp:positionH relativeFrom="margin">
              <wp:posOffset>-28575</wp:posOffset>
            </wp:positionH>
            <wp:positionV relativeFrom="paragraph">
              <wp:posOffset>241300</wp:posOffset>
            </wp:positionV>
            <wp:extent cx="4876800" cy="1714500"/>
            <wp:effectExtent l="0" t="0" r="0" b="0"/>
            <wp:wrapThrough wrapText="bothSides">
              <wp:wrapPolygon edited="0">
                <wp:start x="0" y="0"/>
                <wp:lineTo x="0" y="21360"/>
                <wp:lineTo x="21516" y="21360"/>
                <wp:lineTo x="2151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648" t="3117" r="11483" b="281"/>
                    <a:stretch/>
                  </pic:blipFill>
                  <pic:spPr bwMode="auto">
                    <a:xfrm>
                      <a:off x="0" y="0"/>
                      <a:ext cx="4876800"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363F" w:rsidRPr="00036D45">
        <w:rPr>
          <w:rFonts w:ascii="Century Gothic" w:hAnsi="Century Gothic"/>
        </w:rPr>
        <w:t>Example</w:t>
      </w:r>
      <w:r w:rsidR="006C17A1">
        <w:rPr>
          <w:rFonts w:ascii="Century Gothic" w:hAnsi="Century Gothic"/>
        </w:rPr>
        <w:t xml:space="preserve"> 2</w:t>
      </w:r>
      <w:r w:rsidR="009E363F" w:rsidRPr="00036D45">
        <w:rPr>
          <w:rFonts w:ascii="Century Gothic" w:hAnsi="Century Gothic"/>
        </w:rPr>
        <w:t>:</w:t>
      </w:r>
    </w:p>
    <w:p w14:paraId="396D7082" w14:textId="77777777" w:rsidR="00036D45" w:rsidRDefault="00036D45" w:rsidP="00962262">
      <w:pPr>
        <w:spacing w:line="360" w:lineRule="auto"/>
        <w:rPr>
          <w:rFonts w:cstheme="minorHAnsi"/>
          <w:b/>
          <w:i/>
          <w:sz w:val="24"/>
          <w:szCs w:val="24"/>
        </w:rPr>
      </w:pPr>
    </w:p>
    <w:p w14:paraId="36820883" w14:textId="77777777" w:rsidR="00BD3C03" w:rsidRDefault="00BD3C03" w:rsidP="00BD3C03">
      <w:pPr>
        <w:pStyle w:val="Heading2"/>
        <w:rPr>
          <w:rFonts w:ascii="Century Gothic" w:hAnsi="Century Gothic"/>
        </w:rPr>
      </w:pPr>
    </w:p>
    <w:p w14:paraId="358D68E6" w14:textId="77777777" w:rsidR="001E5D38" w:rsidRDefault="001E5D38" w:rsidP="00BD3C03">
      <w:pPr>
        <w:pStyle w:val="Heading2"/>
        <w:rPr>
          <w:rFonts w:ascii="Century Gothic" w:hAnsi="Century Gothic"/>
        </w:rPr>
      </w:pPr>
    </w:p>
    <w:p w14:paraId="0CFE1B32" w14:textId="77777777" w:rsidR="001E5D38" w:rsidRDefault="001E5D38" w:rsidP="00BD3C03">
      <w:pPr>
        <w:pStyle w:val="Heading2"/>
        <w:rPr>
          <w:rFonts w:ascii="Century Gothic" w:hAnsi="Century Gothic"/>
        </w:rPr>
      </w:pPr>
    </w:p>
    <w:p w14:paraId="0B660643" w14:textId="77777777" w:rsidR="001E5D38" w:rsidRDefault="001E5D38" w:rsidP="00BD3C03">
      <w:pPr>
        <w:pStyle w:val="Heading2"/>
        <w:rPr>
          <w:rFonts w:ascii="Century Gothic" w:hAnsi="Century Gothic"/>
        </w:rPr>
      </w:pPr>
    </w:p>
    <w:p w14:paraId="640AFB8C" w14:textId="77777777" w:rsidR="001E5D38" w:rsidRDefault="001E5D38" w:rsidP="00BD3C03">
      <w:pPr>
        <w:pStyle w:val="Heading2"/>
        <w:rPr>
          <w:rFonts w:ascii="Century Gothic" w:hAnsi="Century Gothic"/>
        </w:rPr>
      </w:pPr>
    </w:p>
    <w:p w14:paraId="14612771" w14:textId="77777777" w:rsidR="00962262" w:rsidRPr="00006A60" w:rsidRDefault="00006A60" w:rsidP="001E5D38">
      <w:pPr>
        <w:pStyle w:val="Heading2"/>
        <w:spacing w:before="0"/>
        <w:rPr>
          <w:rFonts w:ascii="Century Gothic" w:hAnsi="Century Gothic"/>
        </w:rPr>
      </w:pPr>
      <w:r w:rsidRPr="00006A60">
        <w:rPr>
          <w:rFonts w:ascii="Century Gothic" w:hAnsi="Century Gothic"/>
        </w:rPr>
        <w:t xml:space="preserve">Evaluate the risk </w:t>
      </w:r>
    </w:p>
    <w:p w14:paraId="6E32DE02" w14:textId="77777777" w:rsidR="00A37D85" w:rsidRDefault="00962262" w:rsidP="00BD3C03">
      <w:pPr>
        <w:spacing w:line="360" w:lineRule="auto"/>
        <w:rPr>
          <w:rFonts w:ascii="Century Gothic" w:hAnsi="Century Gothic" w:cstheme="minorHAnsi"/>
          <w:szCs w:val="24"/>
        </w:rPr>
      </w:pPr>
      <w:r w:rsidRPr="00962262">
        <w:rPr>
          <w:rFonts w:ascii="Century Gothic" w:hAnsi="Century Gothic" w:cstheme="minorHAnsi"/>
          <w:szCs w:val="24"/>
        </w:rPr>
        <w:t xml:space="preserve">When evaluating the </w:t>
      </w:r>
      <w:proofErr w:type="gramStart"/>
      <w:r w:rsidRPr="00962262">
        <w:rPr>
          <w:rFonts w:ascii="Century Gothic" w:hAnsi="Century Gothic" w:cstheme="minorHAnsi"/>
          <w:szCs w:val="24"/>
        </w:rPr>
        <w:t>risks</w:t>
      </w:r>
      <w:proofErr w:type="gramEnd"/>
      <w:r w:rsidRPr="00962262">
        <w:rPr>
          <w:rFonts w:ascii="Century Gothic" w:hAnsi="Century Gothic" w:cstheme="minorHAnsi"/>
          <w:szCs w:val="24"/>
        </w:rPr>
        <w:t xml:space="preserve"> you are only expected to anticipate foreseeable</w:t>
      </w:r>
      <w:r w:rsidR="001C3B0E">
        <w:rPr>
          <w:rFonts w:ascii="Century Gothic" w:hAnsi="Century Gothic" w:cstheme="minorHAnsi"/>
          <w:szCs w:val="24"/>
        </w:rPr>
        <w:t xml:space="preserve"> risks. You </w:t>
      </w:r>
      <w:r>
        <w:rPr>
          <w:rFonts w:ascii="Century Gothic" w:hAnsi="Century Gothic" w:cstheme="minorHAnsi"/>
          <w:szCs w:val="24"/>
        </w:rPr>
        <w:t xml:space="preserve">only need to consider things that might go wrong or become a problem </w:t>
      </w:r>
      <w:r w:rsidR="006B4CA6">
        <w:rPr>
          <w:rFonts w:ascii="Century Gothic" w:hAnsi="Century Gothic" w:cstheme="minorHAnsi"/>
          <w:szCs w:val="24"/>
        </w:rPr>
        <w:t xml:space="preserve">in regular situations. Be realistic and consider what the likelihood of it happening is. </w:t>
      </w:r>
    </w:p>
    <w:p w14:paraId="307BE944" w14:textId="77777777" w:rsidR="002D3C5C" w:rsidRPr="00A37D85" w:rsidRDefault="009E363F" w:rsidP="00A37D85">
      <w:pPr>
        <w:spacing w:line="360" w:lineRule="auto"/>
        <w:rPr>
          <w:rFonts w:ascii="Century Gothic" w:eastAsia="Calibri" w:hAnsi="Century Gothic" w:cstheme="minorHAnsi"/>
          <w:szCs w:val="24"/>
        </w:rPr>
      </w:pPr>
      <w:r w:rsidRPr="00A37D85">
        <w:rPr>
          <w:rFonts w:ascii="Century Gothic" w:hAnsi="Century Gothic" w:cstheme="minorHAnsi"/>
          <w:szCs w:val="24"/>
        </w:rPr>
        <w:t xml:space="preserve">You must decide </w:t>
      </w:r>
      <w:r w:rsidR="00A37D85">
        <w:rPr>
          <w:rFonts w:ascii="Century Gothic" w:hAnsi="Century Gothic" w:cstheme="minorHAnsi"/>
          <w:szCs w:val="24"/>
        </w:rPr>
        <w:t>the</w:t>
      </w:r>
      <w:r w:rsidRPr="00A37D85">
        <w:rPr>
          <w:rFonts w:ascii="Century Gothic" w:hAnsi="Century Gothic" w:cstheme="minorHAnsi"/>
          <w:spacing w:val="-25"/>
          <w:szCs w:val="24"/>
        </w:rPr>
        <w:t xml:space="preserve"> </w:t>
      </w:r>
      <w:r w:rsidRPr="00A37D85">
        <w:rPr>
          <w:rFonts w:ascii="Century Gothic" w:hAnsi="Century Gothic" w:cstheme="minorHAnsi"/>
          <w:b/>
          <w:szCs w:val="24"/>
        </w:rPr>
        <w:t xml:space="preserve">likelihood </w:t>
      </w:r>
      <w:r w:rsidR="00A37D85" w:rsidRPr="00A37D85">
        <w:rPr>
          <w:rFonts w:ascii="Century Gothic" w:hAnsi="Century Gothic" w:cstheme="minorHAnsi"/>
          <w:szCs w:val="24"/>
        </w:rPr>
        <w:t>and</w:t>
      </w:r>
      <w:r w:rsidR="00A37D85" w:rsidRPr="00A37D85">
        <w:rPr>
          <w:rFonts w:ascii="Century Gothic" w:hAnsi="Century Gothic" w:cstheme="minorHAnsi"/>
          <w:b/>
          <w:szCs w:val="24"/>
        </w:rPr>
        <w:t xml:space="preserve"> </w:t>
      </w:r>
      <w:r w:rsidR="006B4CA6" w:rsidRPr="00A37D85">
        <w:rPr>
          <w:rFonts w:ascii="Century Gothic" w:hAnsi="Century Gothic" w:cstheme="minorHAnsi"/>
          <w:szCs w:val="24"/>
        </w:rPr>
        <w:t xml:space="preserve">the </w:t>
      </w:r>
      <w:r w:rsidR="006B4CA6" w:rsidRPr="00A37D85">
        <w:rPr>
          <w:rFonts w:ascii="Century Gothic" w:hAnsi="Century Gothic" w:cstheme="minorHAnsi"/>
          <w:b/>
          <w:szCs w:val="24"/>
        </w:rPr>
        <w:t xml:space="preserve">severity </w:t>
      </w:r>
      <w:r w:rsidRPr="00A37D85">
        <w:rPr>
          <w:rFonts w:ascii="Century Gothic" w:hAnsi="Century Gothic" w:cstheme="minorHAnsi"/>
          <w:szCs w:val="24"/>
        </w:rPr>
        <w:t xml:space="preserve">of the hazard and multiply these two numbers together to get the initial </w:t>
      </w:r>
      <w:r w:rsidR="006B4CA6" w:rsidRPr="00A37D85">
        <w:rPr>
          <w:rFonts w:ascii="Century Gothic" w:hAnsi="Century Gothic" w:cstheme="minorHAnsi"/>
          <w:szCs w:val="24"/>
        </w:rPr>
        <w:t xml:space="preserve">risk rating. </w:t>
      </w:r>
    </w:p>
    <w:p w14:paraId="1CB096F8" w14:textId="77777777" w:rsidR="009E363F" w:rsidRPr="00A37D85" w:rsidRDefault="009E363F" w:rsidP="002D3C5C">
      <w:pPr>
        <w:pStyle w:val="ListParagraph"/>
        <w:numPr>
          <w:ilvl w:val="0"/>
          <w:numId w:val="10"/>
        </w:numPr>
        <w:spacing w:line="360" w:lineRule="auto"/>
        <w:jc w:val="both"/>
        <w:rPr>
          <w:rFonts w:ascii="Century Gothic" w:eastAsia="Calibri" w:hAnsi="Century Gothic" w:cstheme="minorHAnsi"/>
          <w:szCs w:val="24"/>
        </w:rPr>
      </w:pPr>
      <w:r w:rsidRPr="00A37D85">
        <w:rPr>
          <w:rFonts w:ascii="Century Gothic" w:eastAsia="Calibri" w:hAnsi="Century Gothic" w:cstheme="minorHAnsi"/>
          <w:b/>
          <w:bCs/>
          <w:szCs w:val="24"/>
        </w:rPr>
        <w:t>Likelihood</w:t>
      </w:r>
      <w:r w:rsidRPr="00A37D85">
        <w:rPr>
          <w:rFonts w:ascii="Century Gothic" w:eastAsia="Calibri" w:hAnsi="Century Gothic" w:cstheme="minorHAnsi"/>
          <w:szCs w:val="24"/>
        </w:rPr>
        <w:t xml:space="preserve">- How likely the risk is to happen </w:t>
      </w:r>
    </w:p>
    <w:p w14:paraId="3D9C6396" w14:textId="77777777" w:rsidR="00A37D85" w:rsidRPr="00A37D85" w:rsidRDefault="00A37D85" w:rsidP="00A37D85">
      <w:pPr>
        <w:pStyle w:val="ListParagraph"/>
        <w:numPr>
          <w:ilvl w:val="0"/>
          <w:numId w:val="10"/>
        </w:numPr>
        <w:spacing w:line="360" w:lineRule="auto"/>
        <w:jc w:val="both"/>
        <w:rPr>
          <w:rFonts w:ascii="Century Gothic" w:eastAsia="Calibri" w:hAnsi="Century Gothic" w:cstheme="minorHAnsi"/>
          <w:szCs w:val="24"/>
        </w:rPr>
      </w:pPr>
      <w:r w:rsidRPr="00A37D85">
        <w:rPr>
          <w:rFonts w:ascii="Century Gothic" w:eastAsia="Calibri" w:hAnsi="Century Gothic" w:cstheme="minorHAnsi"/>
          <w:b/>
          <w:bCs/>
          <w:szCs w:val="24"/>
        </w:rPr>
        <w:t xml:space="preserve">Severity </w:t>
      </w:r>
      <w:r w:rsidRPr="00A37D85">
        <w:rPr>
          <w:rFonts w:ascii="Century Gothic" w:eastAsia="Calibri" w:hAnsi="Century Gothic" w:cstheme="minorHAnsi"/>
          <w:szCs w:val="24"/>
        </w:rPr>
        <w:t xml:space="preserve">– The Severity of the risk </w:t>
      </w:r>
    </w:p>
    <w:p w14:paraId="33A553E0" w14:textId="77777777" w:rsidR="009E363F" w:rsidRPr="00A37D85" w:rsidRDefault="009E363F" w:rsidP="002D3C5C">
      <w:pPr>
        <w:pStyle w:val="ListParagraph"/>
        <w:numPr>
          <w:ilvl w:val="0"/>
          <w:numId w:val="10"/>
        </w:numPr>
        <w:spacing w:line="360" w:lineRule="auto"/>
        <w:jc w:val="both"/>
        <w:rPr>
          <w:rFonts w:ascii="Century Gothic" w:eastAsia="Calibri" w:hAnsi="Century Gothic" w:cstheme="minorHAnsi"/>
          <w:szCs w:val="24"/>
        </w:rPr>
      </w:pPr>
      <w:r w:rsidRPr="00A37D85">
        <w:rPr>
          <w:rFonts w:ascii="Century Gothic" w:eastAsia="Calibri" w:hAnsi="Century Gothic" w:cstheme="minorHAnsi"/>
          <w:b/>
          <w:bCs/>
          <w:szCs w:val="24"/>
        </w:rPr>
        <w:t xml:space="preserve">Risk </w:t>
      </w:r>
      <w:r w:rsidR="006B4CA6" w:rsidRPr="00A37D85">
        <w:rPr>
          <w:rFonts w:ascii="Century Gothic" w:eastAsia="Calibri" w:hAnsi="Century Gothic" w:cstheme="minorHAnsi"/>
          <w:b/>
          <w:bCs/>
          <w:szCs w:val="24"/>
        </w:rPr>
        <w:t>Rating</w:t>
      </w:r>
      <w:r w:rsidRPr="00A37D85">
        <w:rPr>
          <w:rFonts w:ascii="Century Gothic" w:eastAsia="Calibri" w:hAnsi="Century Gothic" w:cstheme="minorHAnsi"/>
          <w:b/>
          <w:bCs/>
          <w:szCs w:val="24"/>
        </w:rPr>
        <w:t xml:space="preserve"> </w:t>
      </w:r>
      <w:r w:rsidRPr="00A37D85">
        <w:rPr>
          <w:rFonts w:ascii="Century Gothic" w:eastAsia="Calibri" w:hAnsi="Century Gothic" w:cstheme="minorHAnsi"/>
          <w:szCs w:val="24"/>
        </w:rPr>
        <w:t>= Likelihood</w:t>
      </w:r>
      <w:r w:rsidR="001C3B0E" w:rsidRPr="001C3B0E">
        <w:rPr>
          <w:rFonts w:ascii="Century Gothic" w:eastAsia="Calibri" w:hAnsi="Century Gothic" w:cstheme="minorHAnsi"/>
          <w:szCs w:val="24"/>
        </w:rPr>
        <w:t xml:space="preserve"> </w:t>
      </w:r>
      <w:r w:rsidR="001C3B0E">
        <w:rPr>
          <w:rFonts w:ascii="Century Gothic" w:eastAsia="Calibri" w:hAnsi="Century Gothic" w:cstheme="minorHAnsi"/>
          <w:szCs w:val="24"/>
        </w:rPr>
        <w:t>x Severity</w:t>
      </w:r>
    </w:p>
    <w:p w14:paraId="688F7ECE" w14:textId="77777777" w:rsidR="00A37D85" w:rsidRDefault="00A37D85" w:rsidP="00A37D85">
      <w:pPr>
        <w:spacing w:after="0" w:line="360" w:lineRule="auto"/>
        <w:jc w:val="both"/>
        <w:rPr>
          <w:rFonts w:eastAsia="Calibri" w:cstheme="minorHAnsi"/>
          <w:szCs w:val="24"/>
        </w:rPr>
      </w:pPr>
    </w:p>
    <w:p w14:paraId="64009B25" w14:textId="77777777" w:rsidR="00A37D85" w:rsidRDefault="00BA520C" w:rsidP="00A37D85">
      <w:pPr>
        <w:spacing w:line="360" w:lineRule="auto"/>
        <w:jc w:val="both"/>
        <w:rPr>
          <w:rFonts w:ascii="Century Gothic" w:eastAsia="Calibri" w:hAnsi="Century Gothic" w:cstheme="minorHAnsi"/>
          <w:szCs w:val="24"/>
        </w:rPr>
      </w:pPr>
      <w:r>
        <w:rPr>
          <w:noProof/>
          <w:lang w:eastAsia="en-GB"/>
        </w:rPr>
        <w:drawing>
          <wp:anchor distT="0" distB="0" distL="114300" distR="114300" simplePos="0" relativeHeight="251671552" behindDoc="1" locked="0" layoutInCell="1" allowOverlap="1" wp14:anchorId="126E4902" wp14:editId="2BF3868D">
            <wp:simplePos x="0" y="0"/>
            <wp:positionH relativeFrom="page">
              <wp:posOffset>3343275</wp:posOffset>
            </wp:positionH>
            <wp:positionV relativeFrom="paragraph">
              <wp:posOffset>688975</wp:posOffset>
            </wp:positionV>
            <wp:extent cx="4027995" cy="9048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027995" cy="9048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0" locked="0" layoutInCell="1" allowOverlap="1" wp14:anchorId="387DAB3C" wp14:editId="481EF8BC">
            <wp:simplePos x="0" y="0"/>
            <wp:positionH relativeFrom="margin">
              <wp:posOffset>-619125</wp:posOffset>
            </wp:positionH>
            <wp:positionV relativeFrom="paragraph">
              <wp:posOffset>613410</wp:posOffset>
            </wp:positionV>
            <wp:extent cx="2962275" cy="1054100"/>
            <wp:effectExtent l="0" t="0" r="9525"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475"/>
                    <a:stretch/>
                  </pic:blipFill>
                  <pic:spPr bwMode="auto">
                    <a:xfrm>
                      <a:off x="0" y="0"/>
                      <a:ext cx="2962275" cy="105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7D85" w:rsidRPr="00A37D85">
        <w:rPr>
          <w:rFonts w:ascii="Century Gothic" w:eastAsia="Calibri" w:hAnsi="Century Gothic" w:cstheme="minorHAnsi"/>
          <w:szCs w:val="24"/>
        </w:rPr>
        <w:t xml:space="preserve">Consider the </w:t>
      </w:r>
      <w:proofErr w:type="gramStart"/>
      <w:r w:rsidR="00A37D85" w:rsidRPr="00A37D85">
        <w:rPr>
          <w:rFonts w:ascii="Century Gothic" w:eastAsia="Calibri" w:hAnsi="Century Gothic" w:cstheme="minorHAnsi"/>
          <w:szCs w:val="24"/>
        </w:rPr>
        <w:t>particular hazard</w:t>
      </w:r>
      <w:proofErr w:type="gramEnd"/>
      <w:r w:rsidR="00A37D85" w:rsidRPr="00A37D85">
        <w:rPr>
          <w:rFonts w:ascii="Century Gothic" w:eastAsia="Calibri" w:hAnsi="Century Gothic" w:cstheme="minorHAnsi"/>
          <w:szCs w:val="24"/>
        </w:rPr>
        <w:t xml:space="preserve"> and assess the risk by considering the likelihood of the worst-case scenario and the severity. </w:t>
      </w:r>
    </w:p>
    <w:p w14:paraId="064CD361" w14:textId="77777777" w:rsidR="00A37D85" w:rsidRPr="00A37D85" w:rsidRDefault="00A37D85" w:rsidP="00A37D85">
      <w:pPr>
        <w:spacing w:line="360" w:lineRule="auto"/>
        <w:jc w:val="both"/>
        <w:rPr>
          <w:rFonts w:ascii="Century Gothic" w:eastAsia="Calibri" w:hAnsi="Century Gothic" w:cstheme="minorHAnsi"/>
          <w:szCs w:val="24"/>
        </w:rPr>
      </w:pPr>
    </w:p>
    <w:p w14:paraId="4C55EA28" w14:textId="77777777" w:rsidR="00A37D85" w:rsidRDefault="00A37D85" w:rsidP="001E5D38">
      <w:pPr>
        <w:spacing w:after="0" w:line="360" w:lineRule="auto"/>
        <w:rPr>
          <w:rFonts w:ascii="Century Gothic" w:eastAsia="Calibri" w:hAnsi="Century Gothic" w:cstheme="minorHAnsi"/>
          <w:szCs w:val="24"/>
        </w:rPr>
      </w:pPr>
      <w:r w:rsidRPr="00A37D85">
        <w:rPr>
          <w:rFonts w:ascii="Century Gothic" w:eastAsia="Calibri" w:hAnsi="Century Gothic" w:cstheme="minorHAnsi"/>
          <w:szCs w:val="24"/>
        </w:rPr>
        <w:lastRenderedPageBreak/>
        <w:t xml:space="preserve">You multiply the likelihood sore by the severity score and that will give you your risk rating which will range between 1 and 25. </w:t>
      </w:r>
    </w:p>
    <w:p w14:paraId="1704EA08" w14:textId="77777777" w:rsidR="00A37D85" w:rsidRDefault="00A37D85" w:rsidP="00A37D85">
      <w:pPr>
        <w:spacing w:after="0" w:line="360" w:lineRule="auto"/>
        <w:rPr>
          <w:rFonts w:ascii="Century Gothic" w:eastAsia="Calibri" w:hAnsi="Century Gothic" w:cstheme="minorHAnsi"/>
          <w:szCs w:val="24"/>
        </w:rPr>
      </w:pPr>
    </w:p>
    <w:p w14:paraId="32930528" w14:textId="77777777" w:rsidR="00A37D85" w:rsidRDefault="00A37D85" w:rsidP="00A37D85">
      <w:pPr>
        <w:spacing w:after="0" w:line="360" w:lineRule="auto"/>
        <w:rPr>
          <w:rFonts w:ascii="Century Gothic" w:eastAsia="Calibri" w:hAnsi="Century Gothic" w:cstheme="minorHAnsi"/>
          <w:szCs w:val="24"/>
        </w:rPr>
      </w:pPr>
      <w:r>
        <w:rPr>
          <w:noProof/>
          <w:lang w:eastAsia="en-GB"/>
        </w:rPr>
        <w:drawing>
          <wp:anchor distT="0" distB="0" distL="114300" distR="114300" simplePos="0" relativeHeight="251661312" behindDoc="0" locked="0" layoutInCell="1" allowOverlap="1" wp14:anchorId="67391943" wp14:editId="148B1ECC">
            <wp:simplePos x="0" y="0"/>
            <wp:positionH relativeFrom="margin">
              <wp:posOffset>-238125</wp:posOffset>
            </wp:positionH>
            <wp:positionV relativeFrom="paragraph">
              <wp:posOffset>281305</wp:posOffset>
            </wp:positionV>
            <wp:extent cx="6712585" cy="138112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712585" cy="1381125"/>
                    </a:xfrm>
                    <a:prstGeom prst="rect">
                      <a:avLst/>
                    </a:prstGeom>
                  </pic:spPr>
                </pic:pic>
              </a:graphicData>
            </a:graphic>
            <wp14:sizeRelH relativeFrom="page">
              <wp14:pctWidth>0</wp14:pctWidth>
            </wp14:sizeRelH>
            <wp14:sizeRelV relativeFrom="page">
              <wp14:pctHeight>0</wp14:pctHeight>
            </wp14:sizeRelV>
          </wp:anchor>
        </w:drawing>
      </w:r>
      <w:r w:rsidRPr="00A37D85">
        <w:rPr>
          <w:rFonts w:ascii="Century Gothic" w:eastAsia="Calibri" w:hAnsi="Century Gothic" w:cstheme="minorHAnsi"/>
          <w:szCs w:val="24"/>
        </w:rPr>
        <w:t xml:space="preserve">The following will give an indication of the rating and what you will need to do: </w:t>
      </w:r>
    </w:p>
    <w:p w14:paraId="4D39979D" w14:textId="77777777" w:rsidR="00A37D85" w:rsidRDefault="00F729AD" w:rsidP="00A37D85">
      <w:pPr>
        <w:spacing w:after="0" w:line="360" w:lineRule="auto"/>
        <w:rPr>
          <w:rFonts w:ascii="Century Gothic" w:eastAsia="Calibri" w:hAnsi="Century Gothic" w:cstheme="minorHAnsi"/>
          <w:szCs w:val="24"/>
        </w:rPr>
      </w:pPr>
      <w:r>
        <w:rPr>
          <w:rFonts w:ascii="Century Gothic" w:eastAsia="Calibri" w:hAnsi="Century Gothic" w:cstheme="minorHAnsi"/>
          <w:szCs w:val="24"/>
        </w:rPr>
        <w:t xml:space="preserve">You will use these risk ratings to prioritise the higher risk activities for action. </w:t>
      </w:r>
    </w:p>
    <w:p w14:paraId="357A31D6" w14:textId="77777777" w:rsidR="00A37D85" w:rsidRPr="00A37D85" w:rsidRDefault="00A37D85" w:rsidP="00A37D85">
      <w:pPr>
        <w:spacing w:after="0" w:line="360" w:lineRule="auto"/>
        <w:rPr>
          <w:rFonts w:ascii="Century Gothic" w:eastAsia="Calibri" w:hAnsi="Century Gothic" w:cstheme="minorHAnsi"/>
          <w:szCs w:val="24"/>
        </w:rPr>
      </w:pPr>
    </w:p>
    <w:p w14:paraId="2BD6A361" w14:textId="77777777" w:rsidR="009E363F" w:rsidRPr="004D5DCD" w:rsidRDefault="00036D45" w:rsidP="001E5D38">
      <w:pPr>
        <w:pStyle w:val="Heading2"/>
        <w:spacing w:before="0"/>
        <w:rPr>
          <w:rFonts w:ascii="Century Gothic" w:eastAsia="Calibri" w:hAnsi="Century Gothic"/>
        </w:rPr>
      </w:pPr>
      <w:r>
        <w:rPr>
          <w:rFonts w:ascii="Century Gothic" w:eastAsia="Calibri" w:hAnsi="Century Gothic"/>
          <w:noProof/>
          <w:lang w:eastAsia="en-GB"/>
        </w:rPr>
        <mc:AlternateContent>
          <mc:Choice Requires="wps">
            <w:drawing>
              <wp:anchor distT="0" distB="0" distL="114300" distR="114300" simplePos="0" relativeHeight="251664384" behindDoc="0" locked="0" layoutInCell="1" allowOverlap="1" wp14:anchorId="38292A76" wp14:editId="1E4ECD1B">
                <wp:simplePos x="0" y="0"/>
                <wp:positionH relativeFrom="column">
                  <wp:posOffset>5000625</wp:posOffset>
                </wp:positionH>
                <wp:positionV relativeFrom="paragraph">
                  <wp:posOffset>181610</wp:posOffset>
                </wp:positionV>
                <wp:extent cx="1114425" cy="2247900"/>
                <wp:effectExtent l="0" t="0" r="28575" b="19050"/>
                <wp:wrapNone/>
                <wp:docPr id="10" name="Oval 10"/>
                <wp:cNvGraphicFramePr/>
                <a:graphic xmlns:a="http://schemas.openxmlformats.org/drawingml/2006/main">
                  <a:graphicData uri="http://schemas.microsoft.com/office/word/2010/wordprocessingShape">
                    <wps:wsp>
                      <wps:cNvSpPr/>
                      <wps:spPr>
                        <a:xfrm>
                          <a:off x="0" y="0"/>
                          <a:ext cx="1114425" cy="2247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523DAB" id="Oval 10" o:spid="_x0000_s1026" style="position:absolute;margin-left:393.75pt;margin-top:14.3pt;width:87.75pt;height:17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POlAIAAIYFAAAOAAAAZHJzL2Uyb0RvYy54bWysVEtrGzEQvhf6H4Tu9T6wm8ZkHUyCSyEk&#10;oUnJWdZKXoFWo0qy1+6v70j7iGlCD6U+rDWamW8e+mauro+tJgfhvAJT0WKWUyIMh1qZXUV/PG8+&#10;faHEB2ZqpsGIip6Ep9erjx+uOrsUJTSga+EIghi/7GxFmxDsMss8b0TL/AysMKiU4FoWUHS7rHas&#10;Q/RWZ2Wef846cLV1wIX3eHvbK+kq4UspeHiQ0otAdEUxt5C+Ln238Zutrthy55htFB/SYP+QRcuU&#10;waAT1C0LjOydegPVKu7AgwwzDm0GUiouUg1YTZH/Uc1Tw6xItWBzvJ3a5P8fLL8/PDqianw7bI9h&#10;Lb7Rw4FpgiL2prN+iSZP9tENksdjLPQoXRv/sQRyTP08Tf0Ux0A4XhZFMZ+XC0o46spyfnGZJ9Ts&#10;1d06H74KaEk8VFRorayPNbMlO9z5gFHRerSK1wY2Suv0btrECw9a1fEuCW63vdGOYAkV3Wxy/MU6&#10;EOPMDKXomsXq+nrSKZy0iBjafBcSe4IVlCmTxEYxwTLOhQlFr2pYLfpoi/Ngkb/RI4VOgBFZYpYT&#10;9gAwWvYgI3af82AfXUUi8+Sc/y2x3nnySJHBhMm5VQbcewAaqxoi9/Zjk/rWxC5toT4hYxz0o+Qt&#10;3yh8ujvmwyNzODtII9wH4QE/UkNXURhOlDTgfr13H+2R0qilpMNZrKj/uWdOUKK/GST7JdIoDm8S&#10;5ouLEgV3rtmea8y+vQF8/QI3j+XpGO2DHo/SQfuCa2Mdo6KKGY6xK8qDG4Wb0O8IXDxcrNfJDAfW&#10;snBnniyP4LGrkZfPxxfm7MDfgNS/h3Fu33C4t42eBtb7AFIlgr/2deg3DnsizrCY4jY5l5PV6/pc&#10;/QYAAP//AwBQSwMEFAAGAAgAAAAhAGafVJTfAAAACgEAAA8AAABkcnMvZG93bnJldi54bWxMj8FO&#10;wzAQRO9I/IO1SNyog0vSNI1T0UocgBMFcd7G2yRqbEex2wa+nuUEx9U+zbwp15PtxZnG0Hmn4X6W&#10;gCBXe9O5RsPH+9NdDiJEdAZ770jDFwVYV9dXJRbGX9wbnXexERziQoEa2hiHQspQt2QxzPxAjn8H&#10;P1qMfI6NNCNeONz2UiVJJi12jhtaHGjbUn3cnSz3vm4elPpUm/TYf29f8JAOxj9rfXszPa5ARJri&#10;Hwy/+qwOFTvt/cmZIHoNi3yRMqpB5RkIBpbZnMftNcxzlYGsSvl/QvUDAAD//wMAUEsBAi0AFAAG&#10;AAgAAAAhALaDOJL+AAAA4QEAABMAAAAAAAAAAAAAAAAAAAAAAFtDb250ZW50X1R5cGVzXS54bWxQ&#10;SwECLQAUAAYACAAAACEAOP0h/9YAAACUAQAACwAAAAAAAAAAAAAAAAAvAQAAX3JlbHMvLnJlbHNQ&#10;SwECLQAUAAYACAAAACEAmxDjzpQCAACGBQAADgAAAAAAAAAAAAAAAAAuAgAAZHJzL2Uyb0RvYy54&#10;bWxQSwECLQAUAAYACAAAACEAZp9UlN8AAAAKAQAADwAAAAAAAAAAAAAAAADuBAAAZHJzL2Rvd25y&#10;ZXYueG1sUEsFBgAAAAAEAAQA8wAAAPoFAAAAAA==&#10;" filled="f" strokecolor="red" strokeweight="2pt"/>
            </w:pict>
          </mc:Fallback>
        </mc:AlternateContent>
      </w:r>
      <w:r w:rsidR="009E363F" w:rsidRPr="004D5DCD">
        <w:rPr>
          <w:rFonts w:ascii="Century Gothic" w:eastAsia="Calibri" w:hAnsi="Century Gothic"/>
        </w:rPr>
        <w:t>Example</w:t>
      </w:r>
      <w:r w:rsidR="0059491B">
        <w:rPr>
          <w:rFonts w:ascii="Century Gothic" w:eastAsia="Calibri" w:hAnsi="Century Gothic"/>
        </w:rPr>
        <w:t xml:space="preserve"> 3</w:t>
      </w:r>
      <w:r w:rsidR="009E363F" w:rsidRPr="004D5DCD">
        <w:rPr>
          <w:rFonts w:ascii="Century Gothic" w:eastAsia="Calibri" w:hAnsi="Century Gothic"/>
        </w:rPr>
        <w:t xml:space="preserve">: </w:t>
      </w:r>
    </w:p>
    <w:p w14:paraId="64468266" w14:textId="77777777" w:rsidR="004D5DCD" w:rsidRPr="002D3C5C" w:rsidRDefault="004D5DCD" w:rsidP="00E21413">
      <w:pPr>
        <w:spacing w:line="360" w:lineRule="auto"/>
        <w:rPr>
          <w:rFonts w:eastAsia="Calibri" w:cstheme="minorHAnsi"/>
          <w:b/>
          <w:i/>
          <w:sz w:val="24"/>
          <w:szCs w:val="24"/>
        </w:rPr>
      </w:pPr>
      <w:r>
        <w:rPr>
          <w:noProof/>
          <w:lang w:eastAsia="en-GB"/>
        </w:rPr>
        <w:drawing>
          <wp:inline distT="0" distB="0" distL="0" distR="0" wp14:anchorId="501F4F49" wp14:editId="5C31927D">
            <wp:extent cx="5897650" cy="181927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163" t="3117" r="787" b="2321"/>
                    <a:stretch/>
                  </pic:blipFill>
                  <pic:spPr bwMode="auto">
                    <a:xfrm>
                      <a:off x="0" y="0"/>
                      <a:ext cx="5898638" cy="1819580"/>
                    </a:xfrm>
                    <a:prstGeom prst="rect">
                      <a:avLst/>
                    </a:prstGeom>
                    <a:ln>
                      <a:noFill/>
                    </a:ln>
                    <a:extLst>
                      <a:ext uri="{53640926-AAD7-44D8-BBD7-CCE9431645EC}">
                        <a14:shadowObscured xmlns:a14="http://schemas.microsoft.com/office/drawing/2010/main"/>
                      </a:ext>
                    </a:extLst>
                  </pic:spPr>
                </pic:pic>
              </a:graphicData>
            </a:graphic>
          </wp:inline>
        </w:drawing>
      </w:r>
    </w:p>
    <w:p w14:paraId="00056BCF" w14:textId="77777777" w:rsidR="00E21413" w:rsidRPr="006D5812" w:rsidRDefault="006D5812" w:rsidP="006D5812">
      <w:pPr>
        <w:pStyle w:val="Heading2"/>
        <w:rPr>
          <w:rFonts w:ascii="Century Gothic" w:eastAsiaTheme="minorHAnsi" w:hAnsi="Century Gothic"/>
          <w:sz w:val="22"/>
        </w:rPr>
      </w:pPr>
      <w:r w:rsidRPr="006D5812">
        <w:rPr>
          <w:rFonts w:ascii="Century Gothic" w:hAnsi="Century Gothic"/>
          <w:lang w:val="en-US"/>
        </w:rPr>
        <w:t xml:space="preserve">What </w:t>
      </w:r>
      <w:r w:rsidR="0059491B">
        <w:rPr>
          <w:rFonts w:ascii="Century Gothic" w:hAnsi="Century Gothic"/>
          <w:lang w:val="en-US"/>
        </w:rPr>
        <w:t>additional</w:t>
      </w:r>
      <w:r w:rsidRPr="006D5812">
        <w:rPr>
          <w:rFonts w:ascii="Century Gothic" w:hAnsi="Century Gothic"/>
          <w:lang w:val="en-US"/>
        </w:rPr>
        <w:t xml:space="preserve"> control methods are required?</w:t>
      </w:r>
    </w:p>
    <w:p w14:paraId="6B059520" w14:textId="77777777" w:rsidR="009E363F" w:rsidRPr="006D5812" w:rsidRDefault="001A1696" w:rsidP="002D3C5C">
      <w:pPr>
        <w:spacing w:after="0" w:line="360" w:lineRule="auto"/>
        <w:rPr>
          <w:rFonts w:ascii="Century Gothic" w:hAnsi="Century Gothic" w:cstheme="minorHAnsi"/>
          <w:szCs w:val="24"/>
        </w:rPr>
      </w:pPr>
      <w:r w:rsidRPr="006D5812">
        <w:rPr>
          <w:rFonts w:ascii="Century Gothic" w:hAnsi="Century Gothic" w:cstheme="minorHAnsi"/>
          <w:szCs w:val="24"/>
        </w:rPr>
        <w:t xml:space="preserve">If </w:t>
      </w:r>
      <w:r w:rsidR="00995B76" w:rsidRPr="006D5812">
        <w:rPr>
          <w:rFonts w:ascii="Century Gothic" w:hAnsi="Century Gothic" w:cstheme="minorHAnsi"/>
          <w:szCs w:val="24"/>
        </w:rPr>
        <w:t>one of your identified hazards ha</w:t>
      </w:r>
      <w:r w:rsidR="00FB1F02">
        <w:rPr>
          <w:rFonts w:ascii="Century Gothic" w:hAnsi="Century Gothic" w:cstheme="minorHAnsi"/>
          <w:szCs w:val="24"/>
        </w:rPr>
        <w:t>s a</w:t>
      </w:r>
      <w:r w:rsidRPr="006D5812">
        <w:rPr>
          <w:rFonts w:ascii="Century Gothic" w:hAnsi="Century Gothic" w:cstheme="minorHAnsi"/>
          <w:szCs w:val="24"/>
        </w:rPr>
        <w:t xml:space="preserve">n amber </w:t>
      </w:r>
      <w:r w:rsidR="00995B76" w:rsidRPr="006D5812">
        <w:rPr>
          <w:rFonts w:ascii="Century Gothic" w:hAnsi="Century Gothic" w:cstheme="minorHAnsi"/>
          <w:szCs w:val="24"/>
        </w:rPr>
        <w:t>risk</w:t>
      </w:r>
      <w:r w:rsidR="009E363F" w:rsidRPr="006D5812">
        <w:rPr>
          <w:rFonts w:ascii="Century Gothic" w:hAnsi="Century Gothic" w:cstheme="minorHAnsi"/>
          <w:szCs w:val="24"/>
        </w:rPr>
        <w:t xml:space="preserve"> rating </w:t>
      </w:r>
      <w:r w:rsidR="00995B76" w:rsidRPr="006D5812">
        <w:rPr>
          <w:rFonts w:ascii="Century Gothic" w:hAnsi="Century Gothic" w:cstheme="minorHAnsi"/>
          <w:szCs w:val="24"/>
        </w:rPr>
        <w:t xml:space="preserve">than the next steps is to </w:t>
      </w:r>
      <w:r w:rsidR="009E363F" w:rsidRPr="006D5812">
        <w:rPr>
          <w:rFonts w:ascii="Century Gothic" w:hAnsi="Century Gothic" w:cstheme="minorHAnsi"/>
          <w:szCs w:val="24"/>
        </w:rPr>
        <w:t>look at</w:t>
      </w:r>
      <w:r w:rsidR="00995B76" w:rsidRPr="006D5812">
        <w:rPr>
          <w:rFonts w:ascii="Century Gothic" w:hAnsi="Century Gothic" w:cstheme="minorHAnsi"/>
          <w:szCs w:val="24"/>
        </w:rPr>
        <w:t xml:space="preserve"> implementing further controls. I</w:t>
      </w:r>
      <w:r w:rsidR="009E363F" w:rsidRPr="006D5812">
        <w:rPr>
          <w:rFonts w:ascii="Century Gothic" w:hAnsi="Century Gothic" w:cstheme="minorHAnsi"/>
          <w:szCs w:val="24"/>
        </w:rPr>
        <w:t xml:space="preserve">f </w:t>
      </w:r>
      <w:r w:rsidR="00995B76" w:rsidRPr="006D5812">
        <w:rPr>
          <w:rFonts w:ascii="Century Gothic" w:hAnsi="Century Gothic" w:cstheme="minorHAnsi"/>
          <w:szCs w:val="24"/>
        </w:rPr>
        <w:t xml:space="preserve">the hazard has a </w:t>
      </w:r>
      <w:r w:rsidR="009E363F" w:rsidRPr="006D5812">
        <w:rPr>
          <w:rFonts w:ascii="Century Gothic" w:hAnsi="Century Gothic" w:cstheme="minorHAnsi"/>
          <w:szCs w:val="24"/>
        </w:rPr>
        <w:t>red</w:t>
      </w:r>
      <w:r w:rsidR="00995B76" w:rsidRPr="006D5812">
        <w:rPr>
          <w:rFonts w:ascii="Century Gothic" w:hAnsi="Century Gothic" w:cstheme="minorHAnsi"/>
          <w:szCs w:val="24"/>
        </w:rPr>
        <w:t xml:space="preserve"> risk </w:t>
      </w:r>
      <w:proofErr w:type="gramStart"/>
      <w:r w:rsidR="00995B76" w:rsidRPr="006D5812">
        <w:rPr>
          <w:rFonts w:ascii="Century Gothic" w:hAnsi="Century Gothic" w:cstheme="minorHAnsi"/>
          <w:szCs w:val="24"/>
        </w:rPr>
        <w:t>rating</w:t>
      </w:r>
      <w:proofErr w:type="gramEnd"/>
      <w:r w:rsidR="009E363F" w:rsidRPr="006D5812">
        <w:rPr>
          <w:rFonts w:ascii="Century Gothic" w:hAnsi="Century Gothic" w:cstheme="minorHAnsi"/>
          <w:szCs w:val="24"/>
        </w:rPr>
        <w:t xml:space="preserve"> then you </w:t>
      </w:r>
      <w:r w:rsidR="009E363F" w:rsidRPr="006D5812">
        <w:rPr>
          <w:rFonts w:ascii="Century Gothic" w:hAnsi="Century Gothic" w:cstheme="minorHAnsi"/>
          <w:b/>
          <w:szCs w:val="24"/>
        </w:rPr>
        <w:t xml:space="preserve">must </w:t>
      </w:r>
      <w:r w:rsidR="00995B76" w:rsidRPr="006D5812">
        <w:rPr>
          <w:rFonts w:ascii="Century Gothic" w:hAnsi="Century Gothic" w:cstheme="minorHAnsi"/>
          <w:szCs w:val="24"/>
        </w:rPr>
        <w:t xml:space="preserve">identify additional control measures. </w:t>
      </w:r>
    </w:p>
    <w:p w14:paraId="5036DDEB" w14:textId="77777777" w:rsidR="002D3C5C" w:rsidRPr="006D5812" w:rsidRDefault="002D3C5C" w:rsidP="002D3C5C">
      <w:pPr>
        <w:spacing w:after="0" w:line="360" w:lineRule="auto"/>
        <w:rPr>
          <w:rFonts w:ascii="Century Gothic" w:hAnsi="Century Gothic" w:cstheme="minorHAnsi"/>
          <w:szCs w:val="24"/>
        </w:rPr>
      </w:pPr>
    </w:p>
    <w:p w14:paraId="63EC5A5C" w14:textId="77777777" w:rsidR="002D3C5C" w:rsidRPr="006D5812" w:rsidRDefault="009E363F" w:rsidP="00006A60">
      <w:pPr>
        <w:spacing w:line="360" w:lineRule="auto"/>
        <w:rPr>
          <w:rFonts w:ascii="Century Gothic" w:hAnsi="Century Gothic" w:cstheme="minorHAnsi"/>
          <w:szCs w:val="24"/>
        </w:rPr>
      </w:pPr>
      <w:r w:rsidRPr="006D5812">
        <w:rPr>
          <w:rFonts w:ascii="Century Gothic" w:hAnsi="Century Gothic" w:cstheme="minorHAnsi"/>
          <w:szCs w:val="24"/>
        </w:rPr>
        <w:t>The next step is to state any control measures that you will implement to reduce the likelihood of risk and try and get</w:t>
      </w:r>
      <w:r w:rsidR="00FB1F02">
        <w:rPr>
          <w:rFonts w:ascii="Century Gothic" w:hAnsi="Century Gothic" w:cstheme="minorHAnsi"/>
          <w:szCs w:val="24"/>
        </w:rPr>
        <w:t xml:space="preserve"> the Risk Factor score down (</w:t>
      </w:r>
      <w:r w:rsidRPr="006D5812">
        <w:rPr>
          <w:rFonts w:ascii="Century Gothic" w:hAnsi="Century Gothic" w:cstheme="minorHAnsi"/>
          <w:szCs w:val="24"/>
        </w:rPr>
        <w:t>example</w:t>
      </w:r>
      <w:r w:rsidR="00FB1F02">
        <w:rPr>
          <w:rFonts w:ascii="Century Gothic" w:hAnsi="Century Gothic" w:cstheme="minorHAnsi"/>
          <w:szCs w:val="24"/>
        </w:rPr>
        <w:t xml:space="preserve"> 3</w:t>
      </w:r>
      <w:r w:rsidRPr="006D5812">
        <w:rPr>
          <w:rFonts w:ascii="Century Gothic" w:hAnsi="Century Gothic" w:cstheme="minorHAnsi"/>
          <w:szCs w:val="24"/>
        </w:rPr>
        <w:t xml:space="preserve">). You need to identify who is responsible for each control measure. You then record the effect of these changes into the Residual Risk section of the table. This is then the risk that will remain after the control measures are put in place. </w:t>
      </w:r>
    </w:p>
    <w:p w14:paraId="7D535B07" w14:textId="77777777" w:rsidR="00036D45" w:rsidRDefault="00BA520C" w:rsidP="00BA520C">
      <w:pPr>
        <w:pStyle w:val="Heading2"/>
        <w:spacing w:before="0"/>
        <w:rPr>
          <w:rFonts w:ascii="Century Gothic" w:hAnsi="Century Gothic"/>
        </w:rPr>
      </w:pPr>
      <w:r>
        <w:rPr>
          <w:noProof/>
          <w:lang w:eastAsia="en-GB"/>
        </w:rPr>
        <w:lastRenderedPageBreak/>
        <w:drawing>
          <wp:anchor distT="0" distB="0" distL="114300" distR="114300" simplePos="0" relativeHeight="251663360" behindDoc="0" locked="0" layoutInCell="1" allowOverlap="1" wp14:anchorId="74CD9F9F" wp14:editId="0F718B47">
            <wp:simplePos x="0" y="0"/>
            <wp:positionH relativeFrom="margin">
              <wp:posOffset>9525</wp:posOffset>
            </wp:positionH>
            <wp:positionV relativeFrom="paragraph">
              <wp:posOffset>268605</wp:posOffset>
            </wp:positionV>
            <wp:extent cx="6132830" cy="1400175"/>
            <wp:effectExtent l="0" t="0" r="1270" b="9525"/>
            <wp:wrapThrough wrapText="bothSides">
              <wp:wrapPolygon edited="0">
                <wp:start x="0" y="0"/>
                <wp:lineTo x="0" y="21453"/>
                <wp:lineTo x="21537" y="21453"/>
                <wp:lineTo x="2153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665" t="3534"/>
                    <a:stretch/>
                  </pic:blipFill>
                  <pic:spPr bwMode="auto">
                    <a:xfrm>
                      <a:off x="0" y="0"/>
                      <a:ext cx="6132830" cy="14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363F" w:rsidRPr="006D5812">
        <w:rPr>
          <w:rFonts w:ascii="Century Gothic" w:hAnsi="Century Gothic"/>
        </w:rPr>
        <w:t>Example</w:t>
      </w:r>
      <w:r w:rsidR="00FB1F02">
        <w:rPr>
          <w:rFonts w:ascii="Century Gothic" w:hAnsi="Century Gothic"/>
        </w:rPr>
        <w:t xml:space="preserve"> 4</w:t>
      </w:r>
      <w:r w:rsidR="009E363F" w:rsidRPr="006D5812">
        <w:rPr>
          <w:rFonts w:ascii="Century Gothic" w:hAnsi="Century Gothic"/>
        </w:rPr>
        <w:t>:</w:t>
      </w:r>
    </w:p>
    <w:p w14:paraId="01D8130F" w14:textId="77777777" w:rsidR="00BA520C" w:rsidRPr="00BA520C" w:rsidRDefault="00BA520C" w:rsidP="00BA520C">
      <w:pPr>
        <w:spacing w:after="0"/>
      </w:pPr>
    </w:p>
    <w:p w14:paraId="595FCF22" w14:textId="77777777" w:rsidR="00FB1F02" w:rsidRPr="00FB1F02" w:rsidRDefault="00E21413" w:rsidP="00FB1F02">
      <w:pPr>
        <w:spacing w:after="0" w:line="360" w:lineRule="auto"/>
        <w:rPr>
          <w:rFonts w:ascii="Century Gothic" w:hAnsi="Century Gothic" w:cstheme="minorHAnsi"/>
          <w:szCs w:val="24"/>
        </w:rPr>
      </w:pPr>
      <w:r w:rsidRPr="00676B1F">
        <w:rPr>
          <w:rFonts w:ascii="Century Gothic" w:hAnsi="Century Gothic" w:cstheme="minorHAnsi"/>
          <w:szCs w:val="24"/>
        </w:rPr>
        <w:t>I</w:t>
      </w:r>
      <w:r w:rsidR="00FB1F02">
        <w:rPr>
          <w:rFonts w:ascii="Century Gothic" w:hAnsi="Century Gothic" w:cstheme="minorHAnsi"/>
          <w:szCs w:val="24"/>
        </w:rPr>
        <w:t xml:space="preserve">n example 4 </w:t>
      </w:r>
      <w:r w:rsidRPr="00676B1F">
        <w:rPr>
          <w:rFonts w:ascii="Century Gothic" w:hAnsi="Century Gothic" w:cstheme="minorHAnsi"/>
          <w:szCs w:val="24"/>
        </w:rPr>
        <w:t xml:space="preserve">this </w:t>
      </w:r>
      <w:r w:rsidR="00FB1F02">
        <w:rPr>
          <w:rFonts w:ascii="Century Gothic" w:hAnsi="Century Gothic" w:cstheme="minorHAnsi"/>
          <w:szCs w:val="24"/>
        </w:rPr>
        <w:t xml:space="preserve">has lowered the risk level to medium risk </w:t>
      </w:r>
      <w:r w:rsidRPr="00676B1F">
        <w:rPr>
          <w:rFonts w:ascii="Century Gothic" w:hAnsi="Century Gothic" w:cstheme="minorHAnsi"/>
          <w:szCs w:val="24"/>
        </w:rPr>
        <w:t>that can be controlled and monitored.</w:t>
      </w:r>
      <w:r w:rsidR="00FB1F02">
        <w:rPr>
          <w:rFonts w:ascii="Century Gothic" w:hAnsi="Century Gothic" w:cstheme="minorHAnsi"/>
          <w:szCs w:val="24"/>
        </w:rPr>
        <w:t xml:space="preserve"> </w:t>
      </w:r>
      <w:r w:rsidR="00FB1F02" w:rsidRPr="00FB1F02">
        <w:rPr>
          <w:rFonts w:ascii="Century Gothic" w:hAnsi="Century Gothic" w:cstheme="minorHAnsi"/>
          <w:szCs w:val="24"/>
        </w:rPr>
        <w:t xml:space="preserve">Some activities will always carry risk; </w:t>
      </w:r>
      <w:proofErr w:type="gramStart"/>
      <w:r w:rsidR="00FB1F02" w:rsidRPr="00FB1F02">
        <w:rPr>
          <w:rFonts w:ascii="Century Gothic" w:hAnsi="Century Gothic" w:cstheme="minorHAnsi"/>
          <w:szCs w:val="24"/>
        </w:rPr>
        <w:t>it’s</w:t>
      </w:r>
      <w:proofErr w:type="gramEnd"/>
      <w:r w:rsidR="00FB1F02" w:rsidRPr="00FB1F02">
        <w:rPr>
          <w:rFonts w:ascii="Century Gothic" w:hAnsi="Century Gothic" w:cstheme="minorHAnsi"/>
          <w:szCs w:val="24"/>
        </w:rPr>
        <w:t xml:space="preserve"> about minimising those risks as much as possible.</w:t>
      </w:r>
    </w:p>
    <w:p w14:paraId="4B9A3D65" w14:textId="77777777" w:rsidR="00FB1F02" w:rsidRDefault="00FB1F02" w:rsidP="002D3C5C">
      <w:pPr>
        <w:spacing w:after="0" w:line="360" w:lineRule="auto"/>
        <w:rPr>
          <w:rFonts w:cstheme="minorHAnsi"/>
          <w:szCs w:val="24"/>
        </w:rPr>
      </w:pPr>
    </w:p>
    <w:p w14:paraId="773227B3" w14:textId="77777777" w:rsidR="00FB1F02" w:rsidRDefault="001E5D38" w:rsidP="00FB1F02">
      <w:pPr>
        <w:pStyle w:val="Heading2"/>
        <w:spacing w:before="0"/>
        <w:rPr>
          <w:rFonts w:ascii="Century Gothic" w:hAnsi="Century Gothic"/>
        </w:rPr>
      </w:pPr>
      <w:r>
        <w:rPr>
          <w:rFonts w:ascii="Century Gothic" w:hAnsi="Century Gothic"/>
        </w:rPr>
        <w:t xml:space="preserve">Example 5: </w:t>
      </w:r>
    </w:p>
    <w:p w14:paraId="5A2A0054" w14:textId="77777777" w:rsidR="00FB1F02" w:rsidRPr="00FB1F02" w:rsidRDefault="00FB1F02" w:rsidP="00FB1F02">
      <w:pPr>
        <w:spacing w:after="0" w:line="360" w:lineRule="auto"/>
        <w:rPr>
          <w:rFonts w:ascii="Century Gothic" w:hAnsi="Century Gothic" w:cstheme="minorHAnsi"/>
          <w:szCs w:val="24"/>
        </w:rPr>
      </w:pPr>
      <w:r>
        <w:rPr>
          <w:rFonts w:ascii="Century Gothic" w:hAnsi="Century Gothic" w:cstheme="minorHAnsi"/>
          <w:szCs w:val="24"/>
        </w:rPr>
        <w:t xml:space="preserve">For those hazards that no additional control measures can be identified, the risk rating will remain the same. </w:t>
      </w:r>
    </w:p>
    <w:p w14:paraId="185B6B90" w14:textId="77777777" w:rsidR="00FB1F02" w:rsidRDefault="00FB1F02" w:rsidP="002D3C5C">
      <w:pPr>
        <w:spacing w:after="0" w:line="360" w:lineRule="auto"/>
        <w:rPr>
          <w:rFonts w:cstheme="minorHAnsi"/>
          <w:szCs w:val="24"/>
        </w:rPr>
      </w:pPr>
      <w:r>
        <w:rPr>
          <w:noProof/>
          <w:lang w:eastAsia="en-GB"/>
        </w:rPr>
        <w:drawing>
          <wp:inline distT="0" distB="0" distL="0" distR="0" wp14:anchorId="11F8E7A8" wp14:editId="14DBC8BD">
            <wp:extent cx="5731510" cy="1503680"/>
            <wp:effectExtent l="0" t="0" r="254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503680"/>
                    </a:xfrm>
                    <a:prstGeom prst="rect">
                      <a:avLst/>
                    </a:prstGeom>
                  </pic:spPr>
                </pic:pic>
              </a:graphicData>
            </a:graphic>
          </wp:inline>
        </w:drawing>
      </w:r>
    </w:p>
    <w:p w14:paraId="063A2D03" w14:textId="77777777" w:rsidR="00FB1F02" w:rsidRDefault="00FB1F02" w:rsidP="002D3C5C">
      <w:pPr>
        <w:spacing w:after="0" w:line="360" w:lineRule="auto"/>
        <w:rPr>
          <w:rFonts w:ascii="Century Gothic" w:hAnsi="Century Gothic" w:cstheme="minorHAnsi"/>
          <w:szCs w:val="24"/>
        </w:rPr>
      </w:pPr>
    </w:p>
    <w:p w14:paraId="00DD7A53" w14:textId="77777777" w:rsidR="00EC2DEF" w:rsidRPr="00EC2DEF" w:rsidRDefault="00676B1F" w:rsidP="002D3C5C">
      <w:pPr>
        <w:spacing w:after="0" w:line="360" w:lineRule="auto"/>
        <w:rPr>
          <w:rFonts w:ascii="Century Gothic" w:hAnsi="Century Gothic" w:cstheme="minorHAnsi"/>
          <w:szCs w:val="24"/>
        </w:rPr>
      </w:pPr>
      <w:r w:rsidRPr="00EC2DEF">
        <w:rPr>
          <w:rFonts w:ascii="Century Gothic" w:hAnsi="Century Gothic" w:cstheme="minorHAnsi"/>
          <w:szCs w:val="24"/>
        </w:rPr>
        <w:t xml:space="preserve">From your additional control measures you will create actions that need to be in place to prevent the hazard occurring. These are to be recorded in the “Action </w:t>
      </w:r>
      <w:r w:rsidR="00EC2DEF" w:rsidRPr="00EC2DEF">
        <w:rPr>
          <w:rFonts w:ascii="Century Gothic" w:hAnsi="Century Gothic" w:cstheme="minorHAnsi"/>
          <w:szCs w:val="24"/>
        </w:rPr>
        <w:t>required</w:t>
      </w:r>
      <w:r w:rsidRPr="00EC2DEF">
        <w:rPr>
          <w:rFonts w:ascii="Century Gothic" w:hAnsi="Century Gothic" w:cstheme="minorHAnsi"/>
          <w:szCs w:val="24"/>
        </w:rPr>
        <w:t xml:space="preserve">” section of the template. </w:t>
      </w:r>
      <w:r w:rsidR="00EC2DEF" w:rsidRPr="00EC2DEF">
        <w:rPr>
          <w:rFonts w:ascii="Century Gothic" w:hAnsi="Century Gothic" w:cstheme="minorHAnsi"/>
          <w:szCs w:val="24"/>
        </w:rPr>
        <w:t xml:space="preserve">Note what needs to be done, identify who will be doing this and when this should be completed by. </w:t>
      </w:r>
    </w:p>
    <w:p w14:paraId="4BAA7866" w14:textId="77777777" w:rsidR="00676B1F" w:rsidRPr="002D3C5C" w:rsidRDefault="00676B1F" w:rsidP="002D3C5C">
      <w:pPr>
        <w:spacing w:after="0" w:line="360" w:lineRule="auto"/>
        <w:rPr>
          <w:rFonts w:cstheme="minorHAnsi"/>
          <w:szCs w:val="24"/>
        </w:rPr>
      </w:pPr>
    </w:p>
    <w:p w14:paraId="65D9CE60" w14:textId="77777777" w:rsidR="00BD3C03" w:rsidRPr="00BD3C03" w:rsidRDefault="00BD3C03" w:rsidP="00BA520C">
      <w:pPr>
        <w:pStyle w:val="Heading2"/>
        <w:spacing w:before="0"/>
        <w:rPr>
          <w:rFonts w:ascii="Century Gothic" w:hAnsi="Century Gothic"/>
        </w:rPr>
      </w:pPr>
      <w:r w:rsidRPr="00BD3C03">
        <w:rPr>
          <w:rFonts w:ascii="Century Gothic" w:hAnsi="Century Gothic"/>
          <w:lang w:val="en-US"/>
        </w:rPr>
        <w:t xml:space="preserve">Review the assessment and update when required. </w:t>
      </w:r>
    </w:p>
    <w:p w14:paraId="6FCF1EB3" w14:textId="77777777" w:rsidR="00BD3C03" w:rsidRPr="00BF428E" w:rsidRDefault="00E72C19" w:rsidP="00BF428E">
      <w:pPr>
        <w:spacing w:after="0" w:line="360" w:lineRule="auto"/>
        <w:jc w:val="both"/>
        <w:rPr>
          <w:rFonts w:ascii="Century Gothic" w:hAnsi="Century Gothic" w:cstheme="minorHAnsi"/>
          <w:szCs w:val="24"/>
        </w:rPr>
      </w:pPr>
      <w:r w:rsidRPr="00676B1F">
        <w:rPr>
          <w:rFonts w:ascii="Century Gothic" w:hAnsi="Century Gothic" w:cstheme="minorHAnsi"/>
          <w:szCs w:val="24"/>
        </w:rPr>
        <w:t xml:space="preserve">Don’t forget that if you have completed a risk assessment for a similar or exactly the same event/trip you can simply review your previous assessment, making sure that </w:t>
      </w:r>
      <w:r w:rsidR="00D57DD4" w:rsidRPr="00676B1F">
        <w:rPr>
          <w:rFonts w:ascii="Century Gothic" w:hAnsi="Century Gothic" w:cstheme="minorHAnsi"/>
          <w:szCs w:val="24"/>
        </w:rPr>
        <w:t>you</w:t>
      </w:r>
      <w:r w:rsidRPr="00676B1F">
        <w:rPr>
          <w:rFonts w:ascii="Century Gothic" w:hAnsi="Century Gothic" w:cstheme="minorHAnsi"/>
          <w:szCs w:val="24"/>
        </w:rPr>
        <w:t xml:space="preserve"> </w:t>
      </w:r>
      <w:r w:rsidR="004D5DCD">
        <w:rPr>
          <w:rFonts w:ascii="Century Gothic" w:hAnsi="Century Gothic" w:cstheme="minorHAnsi"/>
          <w:szCs w:val="24"/>
        </w:rPr>
        <w:t xml:space="preserve">are </w:t>
      </w:r>
      <w:r w:rsidRPr="00676B1F">
        <w:rPr>
          <w:rFonts w:ascii="Century Gothic" w:hAnsi="Century Gothic" w:cstheme="minorHAnsi"/>
          <w:szCs w:val="24"/>
        </w:rPr>
        <w:t>account</w:t>
      </w:r>
      <w:r w:rsidR="004D5DCD">
        <w:rPr>
          <w:rFonts w:ascii="Century Gothic" w:hAnsi="Century Gothic" w:cstheme="minorHAnsi"/>
          <w:szCs w:val="24"/>
        </w:rPr>
        <w:t>ing</w:t>
      </w:r>
      <w:r w:rsidRPr="00676B1F">
        <w:rPr>
          <w:rFonts w:ascii="Century Gothic" w:hAnsi="Century Gothic" w:cstheme="minorHAnsi"/>
          <w:szCs w:val="24"/>
        </w:rPr>
        <w:t xml:space="preserve"> for any changes and resubmit</w:t>
      </w:r>
      <w:r w:rsidR="00D57DD4" w:rsidRPr="00676B1F">
        <w:rPr>
          <w:rFonts w:ascii="Century Gothic" w:hAnsi="Century Gothic" w:cstheme="minorHAnsi"/>
          <w:szCs w:val="24"/>
        </w:rPr>
        <w:t xml:space="preserve"> to the SU. </w:t>
      </w:r>
    </w:p>
    <w:p w14:paraId="77D9B375" w14:textId="77777777" w:rsidR="00BD3C03" w:rsidRDefault="00BD3C03" w:rsidP="002B1297">
      <w:pPr>
        <w:spacing w:before="6"/>
        <w:rPr>
          <w:rFonts w:ascii="Calibri" w:eastAsia="Calibri" w:hAnsi="Calibri" w:cs="Calibri"/>
          <w:sz w:val="19"/>
          <w:szCs w:val="19"/>
        </w:rPr>
      </w:pPr>
    </w:p>
    <w:p w14:paraId="75C68836" w14:textId="77777777" w:rsidR="00BD3C03" w:rsidRDefault="00BD3C03" w:rsidP="002B1297">
      <w:pPr>
        <w:spacing w:before="6"/>
        <w:rPr>
          <w:rFonts w:ascii="Calibri" w:eastAsia="Calibri" w:hAnsi="Calibri" w:cs="Calibri"/>
          <w:sz w:val="19"/>
          <w:szCs w:val="19"/>
        </w:rPr>
      </w:pPr>
    </w:p>
    <w:sectPr w:rsidR="00BD3C03" w:rsidSect="002D2D1B">
      <w:headerReference w:type="default" r:id="rId20"/>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208B0" w14:textId="77777777" w:rsidR="002D2D1B" w:rsidRDefault="002D2D1B" w:rsidP="00B14904">
      <w:pPr>
        <w:spacing w:after="0" w:line="240" w:lineRule="auto"/>
      </w:pPr>
      <w:r>
        <w:separator/>
      </w:r>
    </w:p>
  </w:endnote>
  <w:endnote w:type="continuationSeparator" w:id="0">
    <w:p w14:paraId="20CD6620" w14:textId="77777777" w:rsidR="002D2D1B" w:rsidRDefault="002D2D1B"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9279873"/>
      <w:docPartObj>
        <w:docPartGallery w:val="Page Numbers (Bottom of Page)"/>
        <w:docPartUnique/>
      </w:docPartObj>
    </w:sdtPr>
    <w:sdtEndPr>
      <w:rPr>
        <w:noProof/>
      </w:rPr>
    </w:sdtEndPr>
    <w:sdtContent>
      <w:p w14:paraId="34F1CC9A" w14:textId="628DD016" w:rsidR="008C218E" w:rsidRDefault="003D309F">
        <w:pPr>
          <w:pStyle w:val="Footer"/>
          <w:jc w:val="right"/>
        </w:pPr>
        <w:r>
          <w:t xml:space="preserve">Reviewed </w:t>
        </w:r>
        <w:r w:rsidR="00DE7BE2">
          <w:t>September</w:t>
        </w:r>
        <w:r>
          <w:t xml:space="preserve"> 20</w:t>
        </w:r>
        <w:r w:rsidR="00DE7BE2">
          <w:t>20</w:t>
        </w:r>
        <w:r>
          <w:t xml:space="preserve"> </w:t>
        </w:r>
        <w:r w:rsidR="008C218E">
          <w:fldChar w:fldCharType="begin"/>
        </w:r>
        <w:r w:rsidR="008C218E">
          <w:instrText xml:space="preserve"> PAGE   \* MERGEFORMAT </w:instrText>
        </w:r>
        <w:r w:rsidR="008C218E">
          <w:fldChar w:fldCharType="separate"/>
        </w:r>
        <w:r w:rsidR="00BF428E">
          <w:rPr>
            <w:noProof/>
          </w:rPr>
          <w:t>5</w:t>
        </w:r>
        <w:r w:rsidR="008C218E">
          <w:rPr>
            <w:noProof/>
          </w:rPr>
          <w:fldChar w:fldCharType="end"/>
        </w:r>
      </w:p>
    </w:sdtContent>
  </w:sdt>
  <w:p w14:paraId="3B42F298" w14:textId="77777777" w:rsidR="00B14904" w:rsidRDefault="00B14904" w:rsidP="00F604E0">
    <w:pPr>
      <w:pStyle w:val="Footer"/>
      <w:tabs>
        <w:tab w:val="clear" w:pos="4513"/>
        <w:tab w:val="clear" w:pos="9026"/>
        <w:tab w:val="left" w:pos="14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0B0AF" w14:textId="77777777" w:rsidR="002D2D1B" w:rsidRDefault="002D2D1B" w:rsidP="00B14904">
      <w:pPr>
        <w:spacing w:after="0" w:line="240" w:lineRule="auto"/>
      </w:pPr>
      <w:r>
        <w:separator/>
      </w:r>
    </w:p>
  </w:footnote>
  <w:footnote w:type="continuationSeparator" w:id="0">
    <w:p w14:paraId="4F942DA3" w14:textId="77777777" w:rsidR="002D2D1B" w:rsidRDefault="002D2D1B"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E94E8" w14:textId="77777777" w:rsidR="00B14904" w:rsidRDefault="0041613C">
    <w:pPr>
      <w:pStyle w:val="Header"/>
    </w:pPr>
    <w:r>
      <w:rPr>
        <w:noProof/>
        <w:lang w:eastAsia="en-GB"/>
      </w:rPr>
      <w:drawing>
        <wp:anchor distT="0" distB="0" distL="114300" distR="114300" simplePos="0" relativeHeight="251665408" behindDoc="0" locked="0" layoutInCell="1" allowOverlap="1" wp14:anchorId="1E0AEDB5" wp14:editId="244DFF0A">
          <wp:simplePos x="0" y="0"/>
          <wp:positionH relativeFrom="column">
            <wp:posOffset>4024630</wp:posOffset>
          </wp:positionH>
          <wp:positionV relativeFrom="paragraph">
            <wp:posOffset>-220980</wp:posOffset>
          </wp:positionV>
          <wp:extent cx="2499738" cy="4191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r w:rsidR="00B14904">
      <w:rPr>
        <w:noProof/>
        <w:lang w:eastAsia="en-GB"/>
      </w:rPr>
      <mc:AlternateContent>
        <mc:Choice Requires="wps">
          <w:drawing>
            <wp:anchor distT="0" distB="0" distL="114300" distR="114300" simplePos="0" relativeHeight="251658240" behindDoc="0" locked="0" layoutInCell="1" allowOverlap="1" wp14:anchorId="5F3DE4A5" wp14:editId="647968C1">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8AB5E1"/>
                      </a:solidFill>
                      <a:ln w="76200">
                        <a:solidFill>
                          <a:srgbClr val="2B265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1EA99" id="Rectangle 1" o:spid="_x0000_s1026"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hdKgIAAD4EAAAOAAAAZHJzL2Uyb0RvYy54bWysU9tu2zAMfR+wfxD0vtgOcpsRp0jTdhjQ&#10;bcW6fYAiy7Yw3UYpcbqvLyUnWbK9DfODIJrk0eEhubw5aEX2Ary0pqLFKKdEGG5radqKfv/28G5B&#10;iQ/M1ExZIyr6Ijy9Wb19s+xdKca2s6oWQBDE+LJ3Fe1CcGWWed4JzfzIOmHQ2VjQLKAJbVYD6xFd&#10;q2yc57Ost1A7sFx4j3/vBiddJfymETx8aRovAlEVRW4hnZDObTyz1ZKVLTDXSX6kwf6BhWbS4KNn&#10;qDsWGNmB/AtKSw7W2yaMuNWZbRrJRaoBqynyP6p57pgTqRYUx7uzTP7/wfLP+ycgssbeUWKYxhZ9&#10;RdGYaZUgRZSnd77EqGf3BLFA7x4t/+GJsZsOo8QawPadYDWSSvHZVUI0PKaSbf/J1ojOdsEmpQ4N&#10;6AiIGpBDasjLuSHiEAjHn0U+zWfzAhvH0bmYTBfj1LKMlad0Bz58EFaTeKkoIPkEz/aPPiB9DD2F&#10;JPpWyfpBKpUMaLcbBWTPcDoW69vp/VABVnkZpgzpKzqf4bwl6Cunv8QY345n001UDZ+9CtMy4Jwr&#10;qfGhPH7D5EXh7k2dpjAwqYY7JiuDGCfxhiZsbf2CQoIdhhiXDi+dhV+U9DjAFfU/dwwEJeqjwWa8&#10;LyaTOPHJmEznqByBS8/20sMMR6iKBkqG6yYMW7JzINsOXypS7causYGNTNJGfgOrI1kc0lT6caHi&#10;FlzaKer32q9eAQAA//8DAFBLAwQUAAYACAAAACEAtU+8wOQAAAAMAQAADwAAAGRycy9kb3ducmV2&#10;LnhtbEyPy07DMBBF90j8gzVI7FqnCaQ0xKmqChALBKIFxNK1p3kQj0PspuHvcVewm9Ec3Tk3X46m&#10;ZQP2rrYkYDaNgCEpq2sqBbxt7yc3wJyXpGVrCQX8oINlcX6Wy0zbI73isPElCyHkMimg8r7LOHeq&#10;QiPd1HZI4ba3vZE+rH3JdS+PIdy0PI6ilBtZU/hQyQ7XFaqvzcEIaD6eX5rm8e5dxQq/H9af+6cV&#10;H4S4vBhXt8A8jv4PhpN+UIciOO3sgbRjrYBJks6uAhumeboAdkLiRRID2wm4ThPgRc7/lyh+AQAA&#10;//8DAFBLAQItABQABgAIAAAAIQC2gziS/gAAAOEBAAATAAAAAAAAAAAAAAAAAAAAAABbQ29udGVu&#10;dF9UeXBlc10ueG1sUEsBAi0AFAAGAAgAAAAhADj9If/WAAAAlAEAAAsAAAAAAAAAAAAAAAAALwEA&#10;AF9yZWxzLy5yZWxzUEsBAi0AFAAGAAgAAAAhAGhGqF0qAgAAPgQAAA4AAAAAAAAAAAAAAAAALgIA&#10;AGRycy9lMm9Eb2MueG1sUEsBAi0AFAAGAAgAAAAhALVPvMDkAAAADAEAAA8AAAAAAAAAAAAAAAAA&#10;hAQAAGRycy9kb3ducmV2LnhtbFBLBQYAAAAABAAEAPMAAACVBQAAAAA=&#10;" fillcolor="#8ab5e1" strokecolor="#2b265c"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35AAE"/>
    <w:multiLevelType w:val="hybridMultilevel"/>
    <w:tmpl w:val="29BC65E8"/>
    <w:lvl w:ilvl="0" w:tplc="EA7C27CC">
      <w:start w:val="1"/>
      <w:numFmt w:val="decimal"/>
      <w:lvlText w:val="%1."/>
      <w:lvlJc w:val="left"/>
      <w:pPr>
        <w:ind w:left="1800" w:hanging="360"/>
      </w:pPr>
      <w:rPr>
        <w:rFonts w:ascii="Calibri" w:eastAsia="Calibri" w:hAnsi="Calibri" w:hint="default"/>
        <w:w w:val="100"/>
        <w:sz w:val="22"/>
        <w:szCs w:val="22"/>
      </w:rPr>
    </w:lvl>
    <w:lvl w:ilvl="1" w:tplc="0CE0283E">
      <w:start w:val="1"/>
      <w:numFmt w:val="bullet"/>
      <w:lvlText w:val="•"/>
      <w:lvlJc w:val="left"/>
      <w:pPr>
        <w:ind w:left="2810" w:hanging="360"/>
      </w:pPr>
      <w:rPr>
        <w:rFonts w:hint="default"/>
      </w:rPr>
    </w:lvl>
    <w:lvl w:ilvl="2" w:tplc="4AAC366A">
      <w:start w:val="1"/>
      <w:numFmt w:val="bullet"/>
      <w:lvlText w:val="•"/>
      <w:lvlJc w:val="left"/>
      <w:pPr>
        <w:ind w:left="3821" w:hanging="360"/>
      </w:pPr>
      <w:rPr>
        <w:rFonts w:hint="default"/>
      </w:rPr>
    </w:lvl>
    <w:lvl w:ilvl="3" w:tplc="08E6CEFC">
      <w:start w:val="1"/>
      <w:numFmt w:val="bullet"/>
      <w:lvlText w:val="•"/>
      <w:lvlJc w:val="left"/>
      <w:pPr>
        <w:ind w:left="4831" w:hanging="360"/>
      </w:pPr>
      <w:rPr>
        <w:rFonts w:hint="default"/>
      </w:rPr>
    </w:lvl>
    <w:lvl w:ilvl="4" w:tplc="28FCB18E">
      <w:start w:val="1"/>
      <w:numFmt w:val="bullet"/>
      <w:lvlText w:val="•"/>
      <w:lvlJc w:val="left"/>
      <w:pPr>
        <w:ind w:left="5842" w:hanging="360"/>
      </w:pPr>
      <w:rPr>
        <w:rFonts w:hint="default"/>
      </w:rPr>
    </w:lvl>
    <w:lvl w:ilvl="5" w:tplc="2CC86298">
      <w:start w:val="1"/>
      <w:numFmt w:val="bullet"/>
      <w:lvlText w:val="•"/>
      <w:lvlJc w:val="left"/>
      <w:pPr>
        <w:ind w:left="6853" w:hanging="360"/>
      </w:pPr>
      <w:rPr>
        <w:rFonts w:hint="default"/>
      </w:rPr>
    </w:lvl>
    <w:lvl w:ilvl="6" w:tplc="E4C4BA66">
      <w:start w:val="1"/>
      <w:numFmt w:val="bullet"/>
      <w:lvlText w:val="•"/>
      <w:lvlJc w:val="left"/>
      <w:pPr>
        <w:ind w:left="7863" w:hanging="360"/>
      </w:pPr>
      <w:rPr>
        <w:rFonts w:hint="default"/>
      </w:rPr>
    </w:lvl>
    <w:lvl w:ilvl="7" w:tplc="5DA4C74A">
      <w:start w:val="1"/>
      <w:numFmt w:val="bullet"/>
      <w:lvlText w:val="•"/>
      <w:lvlJc w:val="left"/>
      <w:pPr>
        <w:ind w:left="8874" w:hanging="360"/>
      </w:pPr>
      <w:rPr>
        <w:rFonts w:hint="default"/>
      </w:rPr>
    </w:lvl>
    <w:lvl w:ilvl="8" w:tplc="19448D3A">
      <w:start w:val="1"/>
      <w:numFmt w:val="bullet"/>
      <w:lvlText w:val="•"/>
      <w:lvlJc w:val="left"/>
      <w:pPr>
        <w:ind w:left="9885" w:hanging="360"/>
      </w:pPr>
      <w:rPr>
        <w:rFonts w:hint="default"/>
      </w:rPr>
    </w:lvl>
  </w:abstractNum>
  <w:abstractNum w:abstractNumId="1" w15:restartNumberingAfterBreak="0">
    <w:nsid w:val="1CD7170E"/>
    <w:multiLevelType w:val="hybridMultilevel"/>
    <w:tmpl w:val="F6F00BDE"/>
    <w:lvl w:ilvl="0" w:tplc="141E06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75B61"/>
    <w:multiLevelType w:val="hybridMultilevel"/>
    <w:tmpl w:val="B936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525C4"/>
    <w:multiLevelType w:val="hybridMultilevel"/>
    <w:tmpl w:val="F7C01228"/>
    <w:lvl w:ilvl="0" w:tplc="F6BAF1C8">
      <w:start w:val="1"/>
      <w:numFmt w:val="decimal"/>
      <w:lvlText w:val="%1."/>
      <w:lvlJc w:val="left"/>
      <w:pPr>
        <w:tabs>
          <w:tab w:val="num" w:pos="720"/>
        </w:tabs>
        <w:ind w:left="720" w:hanging="360"/>
      </w:pPr>
    </w:lvl>
    <w:lvl w:ilvl="1" w:tplc="38C4331C" w:tentative="1">
      <w:start w:val="1"/>
      <w:numFmt w:val="decimal"/>
      <w:lvlText w:val="%2."/>
      <w:lvlJc w:val="left"/>
      <w:pPr>
        <w:tabs>
          <w:tab w:val="num" w:pos="1440"/>
        </w:tabs>
        <w:ind w:left="1440" w:hanging="360"/>
      </w:pPr>
    </w:lvl>
    <w:lvl w:ilvl="2" w:tplc="0D54B8E6" w:tentative="1">
      <w:start w:val="1"/>
      <w:numFmt w:val="decimal"/>
      <w:lvlText w:val="%3."/>
      <w:lvlJc w:val="left"/>
      <w:pPr>
        <w:tabs>
          <w:tab w:val="num" w:pos="2160"/>
        </w:tabs>
        <w:ind w:left="2160" w:hanging="360"/>
      </w:pPr>
    </w:lvl>
    <w:lvl w:ilvl="3" w:tplc="068ED456" w:tentative="1">
      <w:start w:val="1"/>
      <w:numFmt w:val="decimal"/>
      <w:lvlText w:val="%4."/>
      <w:lvlJc w:val="left"/>
      <w:pPr>
        <w:tabs>
          <w:tab w:val="num" w:pos="2880"/>
        </w:tabs>
        <w:ind w:left="2880" w:hanging="360"/>
      </w:pPr>
    </w:lvl>
    <w:lvl w:ilvl="4" w:tplc="86F4B884" w:tentative="1">
      <w:start w:val="1"/>
      <w:numFmt w:val="decimal"/>
      <w:lvlText w:val="%5."/>
      <w:lvlJc w:val="left"/>
      <w:pPr>
        <w:tabs>
          <w:tab w:val="num" w:pos="3600"/>
        </w:tabs>
        <w:ind w:left="3600" w:hanging="360"/>
      </w:pPr>
    </w:lvl>
    <w:lvl w:ilvl="5" w:tplc="134EFB82" w:tentative="1">
      <w:start w:val="1"/>
      <w:numFmt w:val="decimal"/>
      <w:lvlText w:val="%6."/>
      <w:lvlJc w:val="left"/>
      <w:pPr>
        <w:tabs>
          <w:tab w:val="num" w:pos="4320"/>
        </w:tabs>
        <w:ind w:left="4320" w:hanging="360"/>
      </w:pPr>
    </w:lvl>
    <w:lvl w:ilvl="6" w:tplc="42004AAA" w:tentative="1">
      <w:start w:val="1"/>
      <w:numFmt w:val="decimal"/>
      <w:lvlText w:val="%7."/>
      <w:lvlJc w:val="left"/>
      <w:pPr>
        <w:tabs>
          <w:tab w:val="num" w:pos="5040"/>
        </w:tabs>
        <w:ind w:left="5040" w:hanging="360"/>
      </w:pPr>
    </w:lvl>
    <w:lvl w:ilvl="7" w:tplc="D4C2BDA4" w:tentative="1">
      <w:start w:val="1"/>
      <w:numFmt w:val="decimal"/>
      <w:lvlText w:val="%8."/>
      <w:lvlJc w:val="left"/>
      <w:pPr>
        <w:tabs>
          <w:tab w:val="num" w:pos="5760"/>
        </w:tabs>
        <w:ind w:left="5760" w:hanging="360"/>
      </w:pPr>
    </w:lvl>
    <w:lvl w:ilvl="8" w:tplc="ABF2F6A2" w:tentative="1">
      <w:start w:val="1"/>
      <w:numFmt w:val="decimal"/>
      <w:lvlText w:val="%9."/>
      <w:lvlJc w:val="left"/>
      <w:pPr>
        <w:tabs>
          <w:tab w:val="num" w:pos="6480"/>
        </w:tabs>
        <w:ind w:left="6480" w:hanging="360"/>
      </w:pPr>
    </w:lvl>
  </w:abstractNum>
  <w:abstractNum w:abstractNumId="4" w15:restartNumberingAfterBreak="0">
    <w:nsid w:val="2ECF6E37"/>
    <w:multiLevelType w:val="hybridMultilevel"/>
    <w:tmpl w:val="29BA4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61330"/>
    <w:multiLevelType w:val="hybridMultilevel"/>
    <w:tmpl w:val="AE74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3358C"/>
    <w:multiLevelType w:val="hybridMultilevel"/>
    <w:tmpl w:val="F7C01228"/>
    <w:lvl w:ilvl="0" w:tplc="F6BAF1C8">
      <w:start w:val="1"/>
      <w:numFmt w:val="decimal"/>
      <w:lvlText w:val="%1."/>
      <w:lvlJc w:val="left"/>
      <w:pPr>
        <w:tabs>
          <w:tab w:val="num" w:pos="720"/>
        </w:tabs>
        <w:ind w:left="720" w:hanging="360"/>
      </w:pPr>
    </w:lvl>
    <w:lvl w:ilvl="1" w:tplc="38C4331C" w:tentative="1">
      <w:start w:val="1"/>
      <w:numFmt w:val="decimal"/>
      <w:lvlText w:val="%2."/>
      <w:lvlJc w:val="left"/>
      <w:pPr>
        <w:tabs>
          <w:tab w:val="num" w:pos="1440"/>
        </w:tabs>
        <w:ind w:left="1440" w:hanging="360"/>
      </w:pPr>
    </w:lvl>
    <w:lvl w:ilvl="2" w:tplc="0D54B8E6" w:tentative="1">
      <w:start w:val="1"/>
      <w:numFmt w:val="decimal"/>
      <w:lvlText w:val="%3."/>
      <w:lvlJc w:val="left"/>
      <w:pPr>
        <w:tabs>
          <w:tab w:val="num" w:pos="2160"/>
        </w:tabs>
        <w:ind w:left="2160" w:hanging="360"/>
      </w:pPr>
    </w:lvl>
    <w:lvl w:ilvl="3" w:tplc="068ED456" w:tentative="1">
      <w:start w:val="1"/>
      <w:numFmt w:val="decimal"/>
      <w:lvlText w:val="%4."/>
      <w:lvlJc w:val="left"/>
      <w:pPr>
        <w:tabs>
          <w:tab w:val="num" w:pos="2880"/>
        </w:tabs>
        <w:ind w:left="2880" w:hanging="360"/>
      </w:pPr>
    </w:lvl>
    <w:lvl w:ilvl="4" w:tplc="86F4B884" w:tentative="1">
      <w:start w:val="1"/>
      <w:numFmt w:val="decimal"/>
      <w:lvlText w:val="%5."/>
      <w:lvlJc w:val="left"/>
      <w:pPr>
        <w:tabs>
          <w:tab w:val="num" w:pos="3600"/>
        </w:tabs>
        <w:ind w:left="3600" w:hanging="360"/>
      </w:pPr>
    </w:lvl>
    <w:lvl w:ilvl="5" w:tplc="134EFB82" w:tentative="1">
      <w:start w:val="1"/>
      <w:numFmt w:val="decimal"/>
      <w:lvlText w:val="%6."/>
      <w:lvlJc w:val="left"/>
      <w:pPr>
        <w:tabs>
          <w:tab w:val="num" w:pos="4320"/>
        </w:tabs>
        <w:ind w:left="4320" w:hanging="360"/>
      </w:pPr>
    </w:lvl>
    <w:lvl w:ilvl="6" w:tplc="42004AAA" w:tentative="1">
      <w:start w:val="1"/>
      <w:numFmt w:val="decimal"/>
      <w:lvlText w:val="%7."/>
      <w:lvlJc w:val="left"/>
      <w:pPr>
        <w:tabs>
          <w:tab w:val="num" w:pos="5040"/>
        </w:tabs>
        <w:ind w:left="5040" w:hanging="360"/>
      </w:pPr>
    </w:lvl>
    <w:lvl w:ilvl="7" w:tplc="D4C2BDA4" w:tentative="1">
      <w:start w:val="1"/>
      <w:numFmt w:val="decimal"/>
      <w:lvlText w:val="%8."/>
      <w:lvlJc w:val="left"/>
      <w:pPr>
        <w:tabs>
          <w:tab w:val="num" w:pos="5760"/>
        </w:tabs>
        <w:ind w:left="5760" w:hanging="360"/>
      </w:pPr>
    </w:lvl>
    <w:lvl w:ilvl="8" w:tplc="ABF2F6A2" w:tentative="1">
      <w:start w:val="1"/>
      <w:numFmt w:val="decimal"/>
      <w:lvlText w:val="%9."/>
      <w:lvlJc w:val="left"/>
      <w:pPr>
        <w:tabs>
          <w:tab w:val="num" w:pos="6480"/>
        </w:tabs>
        <w:ind w:left="6480" w:hanging="360"/>
      </w:pPr>
    </w:lvl>
  </w:abstractNum>
  <w:abstractNum w:abstractNumId="7" w15:restartNumberingAfterBreak="0">
    <w:nsid w:val="4A5C68C0"/>
    <w:multiLevelType w:val="hybridMultilevel"/>
    <w:tmpl w:val="F7C01228"/>
    <w:lvl w:ilvl="0" w:tplc="F6BAF1C8">
      <w:start w:val="1"/>
      <w:numFmt w:val="decimal"/>
      <w:lvlText w:val="%1."/>
      <w:lvlJc w:val="left"/>
      <w:pPr>
        <w:tabs>
          <w:tab w:val="num" w:pos="720"/>
        </w:tabs>
        <w:ind w:left="720" w:hanging="360"/>
      </w:pPr>
    </w:lvl>
    <w:lvl w:ilvl="1" w:tplc="38C4331C" w:tentative="1">
      <w:start w:val="1"/>
      <w:numFmt w:val="decimal"/>
      <w:lvlText w:val="%2."/>
      <w:lvlJc w:val="left"/>
      <w:pPr>
        <w:tabs>
          <w:tab w:val="num" w:pos="1440"/>
        </w:tabs>
        <w:ind w:left="1440" w:hanging="360"/>
      </w:pPr>
    </w:lvl>
    <w:lvl w:ilvl="2" w:tplc="0D54B8E6" w:tentative="1">
      <w:start w:val="1"/>
      <w:numFmt w:val="decimal"/>
      <w:lvlText w:val="%3."/>
      <w:lvlJc w:val="left"/>
      <w:pPr>
        <w:tabs>
          <w:tab w:val="num" w:pos="2160"/>
        </w:tabs>
        <w:ind w:left="2160" w:hanging="360"/>
      </w:pPr>
    </w:lvl>
    <w:lvl w:ilvl="3" w:tplc="068ED456" w:tentative="1">
      <w:start w:val="1"/>
      <w:numFmt w:val="decimal"/>
      <w:lvlText w:val="%4."/>
      <w:lvlJc w:val="left"/>
      <w:pPr>
        <w:tabs>
          <w:tab w:val="num" w:pos="2880"/>
        </w:tabs>
        <w:ind w:left="2880" w:hanging="360"/>
      </w:pPr>
    </w:lvl>
    <w:lvl w:ilvl="4" w:tplc="86F4B884" w:tentative="1">
      <w:start w:val="1"/>
      <w:numFmt w:val="decimal"/>
      <w:lvlText w:val="%5."/>
      <w:lvlJc w:val="left"/>
      <w:pPr>
        <w:tabs>
          <w:tab w:val="num" w:pos="3600"/>
        </w:tabs>
        <w:ind w:left="3600" w:hanging="360"/>
      </w:pPr>
    </w:lvl>
    <w:lvl w:ilvl="5" w:tplc="134EFB82" w:tentative="1">
      <w:start w:val="1"/>
      <w:numFmt w:val="decimal"/>
      <w:lvlText w:val="%6."/>
      <w:lvlJc w:val="left"/>
      <w:pPr>
        <w:tabs>
          <w:tab w:val="num" w:pos="4320"/>
        </w:tabs>
        <w:ind w:left="4320" w:hanging="360"/>
      </w:pPr>
    </w:lvl>
    <w:lvl w:ilvl="6" w:tplc="42004AAA" w:tentative="1">
      <w:start w:val="1"/>
      <w:numFmt w:val="decimal"/>
      <w:lvlText w:val="%7."/>
      <w:lvlJc w:val="left"/>
      <w:pPr>
        <w:tabs>
          <w:tab w:val="num" w:pos="5040"/>
        </w:tabs>
        <w:ind w:left="5040" w:hanging="360"/>
      </w:pPr>
    </w:lvl>
    <w:lvl w:ilvl="7" w:tplc="D4C2BDA4" w:tentative="1">
      <w:start w:val="1"/>
      <w:numFmt w:val="decimal"/>
      <w:lvlText w:val="%8."/>
      <w:lvlJc w:val="left"/>
      <w:pPr>
        <w:tabs>
          <w:tab w:val="num" w:pos="5760"/>
        </w:tabs>
        <w:ind w:left="5760" w:hanging="360"/>
      </w:pPr>
    </w:lvl>
    <w:lvl w:ilvl="8" w:tplc="ABF2F6A2" w:tentative="1">
      <w:start w:val="1"/>
      <w:numFmt w:val="decimal"/>
      <w:lvlText w:val="%9."/>
      <w:lvlJc w:val="left"/>
      <w:pPr>
        <w:tabs>
          <w:tab w:val="num" w:pos="6480"/>
        </w:tabs>
        <w:ind w:left="6480" w:hanging="360"/>
      </w:pPr>
    </w:lvl>
  </w:abstractNum>
  <w:abstractNum w:abstractNumId="8" w15:restartNumberingAfterBreak="0">
    <w:nsid w:val="51B1347F"/>
    <w:multiLevelType w:val="hybridMultilevel"/>
    <w:tmpl w:val="5C30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376B2"/>
    <w:multiLevelType w:val="hybridMultilevel"/>
    <w:tmpl w:val="F7C01228"/>
    <w:lvl w:ilvl="0" w:tplc="F6BAF1C8">
      <w:start w:val="1"/>
      <w:numFmt w:val="decimal"/>
      <w:lvlText w:val="%1."/>
      <w:lvlJc w:val="left"/>
      <w:pPr>
        <w:tabs>
          <w:tab w:val="num" w:pos="720"/>
        </w:tabs>
        <w:ind w:left="720" w:hanging="360"/>
      </w:pPr>
    </w:lvl>
    <w:lvl w:ilvl="1" w:tplc="38C4331C" w:tentative="1">
      <w:start w:val="1"/>
      <w:numFmt w:val="decimal"/>
      <w:lvlText w:val="%2."/>
      <w:lvlJc w:val="left"/>
      <w:pPr>
        <w:tabs>
          <w:tab w:val="num" w:pos="1440"/>
        </w:tabs>
        <w:ind w:left="1440" w:hanging="360"/>
      </w:pPr>
    </w:lvl>
    <w:lvl w:ilvl="2" w:tplc="0D54B8E6" w:tentative="1">
      <w:start w:val="1"/>
      <w:numFmt w:val="decimal"/>
      <w:lvlText w:val="%3."/>
      <w:lvlJc w:val="left"/>
      <w:pPr>
        <w:tabs>
          <w:tab w:val="num" w:pos="2160"/>
        </w:tabs>
        <w:ind w:left="2160" w:hanging="360"/>
      </w:pPr>
    </w:lvl>
    <w:lvl w:ilvl="3" w:tplc="068ED456" w:tentative="1">
      <w:start w:val="1"/>
      <w:numFmt w:val="decimal"/>
      <w:lvlText w:val="%4."/>
      <w:lvlJc w:val="left"/>
      <w:pPr>
        <w:tabs>
          <w:tab w:val="num" w:pos="2880"/>
        </w:tabs>
        <w:ind w:left="2880" w:hanging="360"/>
      </w:pPr>
    </w:lvl>
    <w:lvl w:ilvl="4" w:tplc="86F4B884" w:tentative="1">
      <w:start w:val="1"/>
      <w:numFmt w:val="decimal"/>
      <w:lvlText w:val="%5."/>
      <w:lvlJc w:val="left"/>
      <w:pPr>
        <w:tabs>
          <w:tab w:val="num" w:pos="3600"/>
        </w:tabs>
        <w:ind w:left="3600" w:hanging="360"/>
      </w:pPr>
    </w:lvl>
    <w:lvl w:ilvl="5" w:tplc="134EFB82" w:tentative="1">
      <w:start w:val="1"/>
      <w:numFmt w:val="decimal"/>
      <w:lvlText w:val="%6."/>
      <w:lvlJc w:val="left"/>
      <w:pPr>
        <w:tabs>
          <w:tab w:val="num" w:pos="4320"/>
        </w:tabs>
        <w:ind w:left="4320" w:hanging="360"/>
      </w:pPr>
    </w:lvl>
    <w:lvl w:ilvl="6" w:tplc="42004AAA" w:tentative="1">
      <w:start w:val="1"/>
      <w:numFmt w:val="decimal"/>
      <w:lvlText w:val="%7."/>
      <w:lvlJc w:val="left"/>
      <w:pPr>
        <w:tabs>
          <w:tab w:val="num" w:pos="5040"/>
        </w:tabs>
        <w:ind w:left="5040" w:hanging="360"/>
      </w:pPr>
    </w:lvl>
    <w:lvl w:ilvl="7" w:tplc="D4C2BDA4" w:tentative="1">
      <w:start w:val="1"/>
      <w:numFmt w:val="decimal"/>
      <w:lvlText w:val="%8."/>
      <w:lvlJc w:val="left"/>
      <w:pPr>
        <w:tabs>
          <w:tab w:val="num" w:pos="5760"/>
        </w:tabs>
        <w:ind w:left="5760" w:hanging="360"/>
      </w:pPr>
    </w:lvl>
    <w:lvl w:ilvl="8" w:tplc="ABF2F6A2" w:tentative="1">
      <w:start w:val="1"/>
      <w:numFmt w:val="decimal"/>
      <w:lvlText w:val="%9."/>
      <w:lvlJc w:val="left"/>
      <w:pPr>
        <w:tabs>
          <w:tab w:val="num" w:pos="6480"/>
        </w:tabs>
        <w:ind w:left="6480" w:hanging="360"/>
      </w:pPr>
    </w:lvl>
  </w:abstractNum>
  <w:abstractNum w:abstractNumId="10" w15:restartNumberingAfterBreak="0">
    <w:nsid w:val="642112BB"/>
    <w:multiLevelType w:val="hybridMultilevel"/>
    <w:tmpl w:val="74B8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3491F"/>
    <w:multiLevelType w:val="hybridMultilevel"/>
    <w:tmpl w:val="F7C01228"/>
    <w:lvl w:ilvl="0" w:tplc="F6BAF1C8">
      <w:start w:val="1"/>
      <w:numFmt w:val="decimal"/>
      <w:lvlText w:val="%1."/>
      <w:lvlJc w:val="left"/>
      <w:pPr>
        <w:tabs>
          <w:tab w:val="num" w:pos="720"/>
        </w:tabs>
        <w:ind w:left="720" w:hanging="360"/>
      </w:pPr>
    </w:lvl>
    <w:lvl w:ilvl="1" w:tplc="38C4331C" w:tentative="1">
      <w:start w:val="1"/>
      <w:numFmt w:val="decimal"/>
      <w:lvlText w:val="%2."/>
      <w:lvlJc w:val="left"/>
      <w:pPr>
        <w:tabs>
          <w:tab w:val="num" w:pos="1440"/>
        </w:tabs>
        <w:ind w:left="1440" w:hanging="360"/>
      </w:pPr>
    </w:lvl>
    <w:lvl w:ilvl="2" w:tplc="0D54B8E6" w:tentative="1">
      <w:start w:val="1"/>
      <w:numFmt w:val="decimal"/>
      <w:lvlText w:val="%3."/>
      <w:lvlJc w:val="left"/>
      <w:pPr>
        <w:tabs>
          <w:tab w:val="num" w:pos="2160"/>
        </w:tabs>
        <w:ind w:left="2160" w:hanging="360"/>
      </w:pPr>
    </w:lvl>
    <w:lvl w:ilvl="3" w:tplc="068ED456" w:tentative="1">
      <w:start w:val="1"/>
      <w:numFmt w:val="decimal"/>
      <w:lvlText w:val="%4."/>
      <w:lvlJc w:val="left"/>
      <w:pPr>
        <w:tabs>
          <w:tab w:val="num" w:pos="2880"/>
        </w:tabs>
        <w:ind w:left="2880" w:hanging="360"/>
      </w:pPr>
    </w:lvl>
    <w:lvl w:ilvl="4" w:tplc="86F4B884" w:tentative="1">
      <w:start w:val="1"/>
      <w:numFmt w:val="decimal"/>
      <w:lvlText w:val="%5."/>
      <w:lvlJc w:val="left"/>
      <w:pPr>
        <w:tabs>
          <w:tab w:val="num" w:pos="3600"/>
        </w:tabs>
        <w:ind w:left="3600" w:hanging="360"/>
      </w:pPr>
    </w:lvl>
    <w:lvl w:ilvl="5" w:tplc="134EFB82" w:tentative="1">
      <w:start w:val="1"/>
      <w:numFmt w:val="decimal"/>
      <w:lvlText w:val="%6."/>
      <w:lvlJc w:val="left"/>
      <w:pPr>
        <w:tabs>
          <w:tab w:val="num" w:pos="4320"/>
        </w:tabs>
        <w:ind w:left="4320" w:hanging="360"/>
      </w:pPr>
    </w:lvl>
    <w:lvl w:ilvl="6" w:tplc="42004AAA" w:tentative="1">
      <w:start w:val="1"/>
      <w:numFmt w:val="decimal"/>
      <w:lvlText w:val="%7."/>
      <w:lvlJc w:val="left"/>
      <w:pPr>
        <w:tabs>
          <w:tab w:val="num" w:pos="5040"/>
        </w:tabs>
        <w:ind w:left="5040" w:hanging="360"/>
      </w:pPr>
    </w:lvl>
    <w:lvl w:ilvl="7" w:tplc="D4C2BDA4" w:tentative="1">
      <w:start w:val="1"/>
      <w:numFmt w:val="decimal"/>
      <w:lvlText w:val="%8."/>
      <w:lvlJc w:val="left"/>
      <w:pPr>
        <w:tabs>
          <w:tab w:val="num" w:pos="5760"/>
        </w:tabs>
        <w:ind w:left="5760" w:hanging="360"/>
      </w:pPr>
    </w:lvl>
    <w:lvl w:ilvl="8" w:tplc="ABF2F6A2" w:tentative="1">
      <w:start w:val="1"/>
      <w:numFmt w:val="decimal"/>
      <w:lvlText w:val="%9."/>
      <w:lvlJc w:val="left"/>
      <w:pPr>
        <w:tabs>
          <w:tab w:val="num" w:pos="6480"/>
        </w:tabs>
        <w:ind w:left="6480" w:hanging="360"/>
      </w:pPr>
    </w:lvl>
  </w:abstractNum>
  <w:abstractNum w:abstractNumId="12" w15:restartNumberingAfterBreak="0">
    <w:nsid w:val="69664D7A"/>
    <w:multiLevelType w:val="hybridMultilevel"/>
    <w:tmpl w:val="8D800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8747CD"/>
    <w:multiLevelType w:val="hybridMultilevel"/>
    <w:tmpl w:val="E436904A"/>
    <w:lvl w:ilvl="0" w:tplc="141E06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D076EF"/>
    <w:multiLevelType w:val="hybridMultilevel"/>
    <w:tmpl w:val="0784D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1E6455"/>
    <w:multiLevelType w:val="hybridMultilevel"/>
    <w:tmpl w:val="F7C01228"/>
    <w:lvl w:ilvl="0" w:tplc="F6BAF1C8">
      <w:start w:val="1"/>
      <w:numFmt w:val="decimal"/>
      <w:lvlText w:val="%1."/>
      <w:lvlJc w:val="left"/>
      <w:pPr>
        <w:tabs>
          <w:tab w:val="num" w:pos="720"/>
        </w:tabs>
        <w:ind w:left="720" w:hanging="360"/>
      </w:pPr>
    </w:lvl>
    <w:lvl w:ilvl="1" w:tplc="38C4331C" w:tentative="1">
      <w:start w:val="1"/>
      <w:numFmt w:val="decimal"/>
      <w:lvlText w:val="%2."/>
      <w:lvlJc w:val="left"/>
      <w:pPr>
        <w:tabs>
          <w:tab w:val="num" w:pos="1440"/>
        </w:tabs>
        <w:ind w:left="1440" w:hanging="360"/>
      </w:pPr>
    </w:lvl>
    <w:lvl w:ilvl="2" w:tplc="0D54B8E6" w:tentative="1">
      <w:start w:val="1"/>
      <w:numFmt w:val="decimal"/>
      <w:lvlText w:val="%3."/>
      <w:lvlJc w:val="left"/>
      <w:pPr>
        <w:tabs>
          <w:tab w:val="num" w:pos="2160"/>
        </w:tabs>
        <w:ind w:left="2160" w:hanging="360"/>
      </w:pPr>
    </w:lvl>
    <w:lvl w:ilvl="3" w:tplc="068ED456" w:tentative="1">
      <w:start w:val="1"/>
      <w:numFmt w:val="decimal"/>
      <w:lvlText w:val="%4."/>
      <w:lvlJc w:val="left"/>
      <w:pPr>
        <w:tabs>
          <w:tab w:val="num" w:pos="2880"/>
        </w:tabs>
        <w:ind w:left="2880" w:hanging="360"/>
      </w:pPr>
    </w:lvl>
    <w:lvl w:ilvl="4" w:tplc="86F4B884" w:tentative="1">
      <w:start w:val="1"/>
      <w:numFmt w:val="decimal"/>
      <w:lvlText w:val="%5."/>
      <w:lvlJc w:val="left"/>
      <w:pPr>
        <w:tabs>
          <w:tab w:val="num" w:pos="3600"/>
        </w:tabs>
        <w:ind w:left="3600" w:hanging="360"/>
      </w:pPr>
    </w:lvl>
    <w:lvl w:ilvl="5" w:tplc="134EFB82" w:tentative="1">
      <w:start w:val="1"/>
      <w:numFmt w:val="decimal"/>
      <w:lvlText w:val="%6."/>
      <w:lvlJc w:val="left"/>
      <w:pPr>
        <w:tabs>
          <w:tab w:val="num" w:pos="4320"/>
        </w:tabs>
        <w:ind w:left="4320" w:hanging="360"/>
      </w:pPr>
    </w:lvl>
    <w:lvl w:ilvl="6" w:tplc="42004AAA" w:tentative="1">
      <w:start w:val="1"/>
      <w:numFmt w:val="decimal"/>
      <w:lvlText w:val="%7."/>
      <w:lvlJc w:val="left"/>
      <w:pPr>
        <w:tabs>
          <w:tab w:val="num" w:pos="5040"/>
        </w:tabs>
        <w:ind w:left="5040" w:hanging="360"/>
      </w:pPr>
    </w:lvl>
    <w:lvl w:ilvl="7" w:tplc="D4C2BDA4" w:tentative="1">
      <w:start w:val="1"/>
      <w:numFmt w:val="decimal"/>
      <w:lvlText w:val="%8."/>
      <w:lvlJc w:val="left"/>
      <w:pPr>
        <w:tabs>
          <w:tab w:val="num" w:pos="5760"/>
        </w:tabs>
        <w:ind w:left="5760" w:hanging="360"/>
      </w:pPr>
    </w:lvl>
    <w:lvl w:ilvl="8" w:tplc="ABF2F6A2" w:tentative="1">
      <w:start w:val="1"/>
      <w:numFmt w:val="decimal"/>
      <w:lvlText w:val="%9."/>
      <w:lvlJc w:val="left"/>
      <w:pPr>
        <w:tabs>
          <w:tab w:val="num" w:pos="6480"/>
        </w:tabs>
        <w:ind w:left="6480" w:hanging="360"/>
      </w:pPr>
    </w:lvl>
  </w:abstractNum>
  <w:num w:numId="1">
    <w:abstractNumId w:val="5"/>
  </w:num>
  <w:num w:numId="2">
    <w:abstractNumId w:val="13"/>
  </w:num>
  <w:num w:numId="3">
    <w:abstractNumId w:val="2"/>
  </w:num>
  <w:num w:numId="4">
    <w:abstractNumId w:val="8"/>
  </w:num>
  <w:num w:numId="5">
    <w:abstractNumId w:val="1"/>
  </w:num>
  <w:num w:numId="6">
    <w:abstractNumId w:val="0"/>
  </w:num>
  <w:num w:numId="7">
    <w:abstractNumId w:val="14"/>
  </w:num>
  <w:num w:numId="8">
    <w:abstractNumId w:val="4"/>
  </w:num>
  <w:num w:numId="9">
    <w:abstractNumId w:val="11"/>
  </w:num>
  <w:num w:numId="10">
    <w:abstractNumId w:val="10"/>
  </w:num>
  <w:num w:numId="11">
    <w:abstractNumId w:val="15"/>
  </w:num>
  <w:num w:numId="12">
    <w:abstractNumId w:val="12"/>
  </w:num>
  <w:num w:numId="13">
    <w:abstractNumId w:val="3"/>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D1B"/>
    <w:rsid w:val="00006A60"/>
    <w:rsid w:val="00024FDD"/>
    <w:rsid w:val="00036D45"/>
    <w:rsid w:val="000B561B"/>
    <w:rsid w:val="001A1696"/>
    <w:rsid w:val="001A6A83"/>
    <w:rsid w:val="001C3B0E"/>
    <w:rsid w:val="001E5D38"/>
    <w:rsid w:val="00235D1A"/>
    <w:rsid w:val="002B1297"/>
    <w:rsid w:val="002D2D1B"/>
    <w:rsid w:val="002D3C5C"/>
    <w:rsid w:val="002F5B3E"/>
    <w:rsid w:val="00340F82"/>
    <w:rsid w:val="003D309F"/>
    <w:rsid w:val="0041613C"/>
    <w:rsid w:val="004D5DCD"/>
    <w:rsid w:val="00530F98"/>
    <w:rsid w:val="00585453"/>
    <w:rsid w:val="0059491B"/>
    <w:rsid w:val="005F5AEA"/>
    <w:rsid w:val="0064580E"/>
    <w:rsid w:val="006759F5"/>
    <w:rsid w:val="006768D7"/>
    <w:rsid w:val="00676B1F"/>
    <w:rsid w:val="006B4CA6"/>
    <w:rsid w:val="006C17A1"/>
    <w:rsid w:val="006D5812"/>
    <w:rsid w:val="006F05B0"/>
    <w:rsid w:val="008C218E"/>
    <w:rsid w:val="0095768E"/>
    <w:rsid w:val="00962262"/>
    <w:rsid w:val="00994D6E"/>
    <w:rsid w:val="00995B76"/>
    <w:rsid w:val="009E363F"/>
    <w:rsid w:val="009F22B3"/>
    <w:rsid w:val="00A37D85"/>
    <w:rsid w:val="00B059D0"/>
    <w:rsid w:val="00B14904"/>
    <w:rsid w:val="00B22B90"/>
    <w:rsid w:val="00B93A8D"/>
    <w:rsid w:val="00BA36F1"/>
    <w:rsid w:val="00BA520C"/>
    <w:rsid w:val="00BD3C03"/>
    <w:rsid w:val="00BF428E"/>
    <w:rsid w:val="00C32813"/>
    <w:rsid w:val="00C37A69"/>
    <w:rsid w:val="00C9783B"/>
    <w:rsid w:val="00CC2CC1"/>
    <w:rsid w:val="00D57DD4"/>
    <w:rsid w:val="00DD237C"/>
    <w:rsid w:val="00DE7BE2"/>
    <w:rsid w:val="00E21413"/>
    <w:rsid w:val="00E42C36"/>
    <w:rsid w:val="00E72C19"/>
    <w:rsid w:val="00E85EBA"/>
    <w:rsid w:val="00EA71D2"/>
    <w:rsid w:val="00EC2DEF"/>
    <w:rsid w:val="00EC41D3"/>
    <w:rsid w:val="00F521EA"/>
    <w:rsid w:val="00F604E0"/>
    <w:rsid w:val="00F645AB"/>
    <w:rsid w:val="00F729AD"/>
    <w:rsid w:val="00FA640C"/>
    <w:rsid w:val="00FB1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91117C"/>
  <w15:docId w15:val="{A5AE0ACD-094B-4882-908E-270A5E71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DD237C"/>
    <w:pPr>
      <w:keepNext/>
      <w:keepLines/>
      <w:spacing w:before="200" w:after="0"/>
      <w:outlineLvl w:val="1"/>
    </w:pPr>
    <w:rPr>
      <w:rFonts w:eastAsiaTheme="majorEastAsia" w:cstheme="majorBidi"/>
      <w:b/>
      <w:bCs/>
      <w:color w:val="8AB5E1"/>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DD237C"/>
    <w:rPr>
      <w:rFonts w:eastAsiaTheme="majorEastAsia" w:cstheme="majorBidi"/>
      <w:b/>
      <w:bCs/>
      <w:color w:val="8AB5E1"/>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paragraph" w:styleId="BalloonText">
    <w:name w:val="Balloon Text"/>
    <w:basedOn w:val="Normal"/>
    <w:link w:val="BalloonTextChar"/>
    <w:uiPriority w:val="99"/>
    <w:semiHidden/>
    <w:unhideWhenUsed/>
    <w:rsid w:val="00416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13C"/>
    <w:rPr>
      <w:rFonts w:ascii="Tahoma" w:hAnsi="Tahoma" w:cs="Tahoma"/>
      <w:sz w:val="16"/>
      <w:szCs w:val="16"/>
    </w:rPr>
  </w:style>
  <w:style w:type="paragraph" w:customStyle="1" w:styleId="Default">
    <w:name w:val="Default"/>
    <w:rsid w:val="0064580E"/>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2D2D1B"/>
    <w:pPr>
      <w:widowControl w:val="0"/>
      <w:spacing w:after="0" w:line="240" w:lineRule="auto"/>
      <w:ind w:left="1440"/>
    </w:pPr>
    <w:rPr>
      <w:rFonts w:ascii="Calibri" w:eastAsia="Calibri" w:hAnsi="Calibri"/>
      <w:lang w:val="en-US"/>
    </w:rPr>
  </w:style>
  <w:style w:type="character" w:customStyle="1" w:styleId="BodyTextChar">
    <w:name w:val="Body Text Char"/>
    <w:basedOn w:val="DefaultParagraphFont"/>
    <w:link w:val="BodyText"/>
    <w:uiPriority w:val="1"/>
    <w:rsid w:val="002D2D1B"/>
    <w:rPr>
      <w:rFonts w:ascii="Calibri" w:eastAsia="Calibri" w:hAnsi="Calibri"/>
      <w:lang w:val="en-US"/>
    </w:rPr>
  </w:style>
  <w:style w:type="character" w:styleId="Hyperlink">
    <w:name w:val="Hyperlink"/>
    <w:basedOn w:val="DefaultParagraphFont"/>
    <w:uiPriority w:val="99"/>
    <w:unhideWhenUsed/>
    <w:rsid w:val="00C37A69"/>
    <w:rPr>
      <w:color w:val="0000FF" w:themeColor="hyperlink"/>
      <w:u w:val="single"/>
    </w:rPr>
  </w:style>
  <w:style w:type="paragraph" w:styleId="ListParagraph">
    <w:name w:val="List Paragraph"/>
    <w:basedOn w:val="Normal"/>
    <w:uiPriority w:val="1"/>
    <w:qFormat/>
    <w:rsid w:val="009E363F"/>
    <w:pPr>
      <w:widowControl w:val="0"/>
      <w:spacing w:after="0" w:line="240" w:lineRule="auto"/>
    </w:pPr>
    <w:rPr>
      <w:lang w:val="en-US"/>
    </w:rPr>
  </w:style>
  <w:style w:type="character" w:styleId="UnresolvedMention">
    <w:name w:val="Unresolved Mention"/>
    <w:basedOn w:val="DefaultParagraphFont"/>
    <w:uiPriority w:val="99"/>
    <w:semiHidden/>
    <w:unhideWhenUsed/>
    <w:rsid w:val="002F5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158452">
      <w:bodyDiv w:val="1"/>
      <w:marLeft w:val="0"/>
      <w:marRight w:val="0"/>
      <w:marTop w:val="0"/>
      <w:marBottom w:val="0"/>
      <w:divBdr>
        <w:top w:val="none" w:sz="0" w:space="0" w:color="auto"/>
        <w:left w:val="none" w:sz="0" w:space="0" w:color="auto"/>
        <w:bottom w:val="none" w:sz="0" w:space="0" w:color="auto"/>
        <w:right w:val="none" w:sz="0" w:space="0" w:color="auto"/>
      </w:divBdr>
      <w:divsChild>
        <w:div w:id="1804541426">
          <w:marLeft w:val="965"/>
          <w:marRight w:val="0"/>
          <w:marTop w:val="240"/>
          <w:marBottom w:val="40"/>
          <w:divBdr>
            <w:top w:val="none" w:sz="0" w:space="0" w:color="auto"/>
            <w:left w:val="none" w:sz="0" w:space="0" w:color="auto"/>
            <w:bottom w:val="none" w:sz="0" w:space="0" w:color="auto"/>
            <w:right w:val="none" w:sz="0" w:space="0" w:color="auto"/>
          </w:divBdr>
        </w:div>
        <w:div w:id="1162815402">
          <w:marLeft w:val="965"/>
          <w:marRight w:val="0"/>
          <w:marTop w:val="240"/>
          <w:marBottom w:val="40"/>
          <w:divBdr>
            <w:top w:val="none" w:sz="0" w:space="0" w:color="auto"/>
            <w:left w:val="none" w:sz="0" w:space="0" w:color="auto"/>
            <w:bottom w:val="none" w:sz="0" w:space="0" w:color="auto"/>
            <w:right w:val="none" w:sz="0" w:space="0" w:color="auto"/>
          </w:divBdr>
        </w:div>
        <w:div w:id="1621254386">
          <w:marLeft w:val="965"/>
          <w:marRight w:val="0"/>
          <w:marTop w:val="240"/>
          <w:marBottom w:val="40"/>
          <w:divBdr>
            <w:top w:val="none" w:sz="0" w:space="0" w:color="auto"/>
            <w:left w:val="none" w:sz="0" w:space="0" w:color="auto"/>
            <w:bottom w:val="none" w:sz="0" w:space="0" w:color="auto"/>
            <w:right w:val="none" w:sz="0" w:space="0" w:color="auto"/>
          </w:divBdr>
        </w:div>
        <w:div w:id="483937540">
          <w:marLeft w:val="965"/>
          <w:marRight w:val="0"/>
          <w:marTop w:val="240"/>
          <w:marBottom w:val="40"/>
          <w:divBdr>
            <w:top w:val="none" w:sz="0" w:space="0" w:color="auto"/>
            <w:left w:val="none" w:sz="0" w:space="0" w:color="auto"/>
            <w:bottom w:val="none" w:sz="0" w:space="0" w:color="auto"/>
            <w:right w:val="none" w:sz="0" w:space="0" w:color="auto"/>
          </w:divBdr>
        </w:div>
        <w:div w:id="1486243451">
          <w:marLeft w:val="965"/>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cox@worc.ac.uk"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ali@worc.ac.uk"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jack.moore@worc.ac.uk"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sophie.smith2@worc.ac.uk"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729F-075C-40B6-BEBC-62CAA5E2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6</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Clark</dc:creator>
  <cp:lastModifiedBy>Daniel Cox</cp:lastModifiedBy>
  <cp:revision>28</cp:revision>
  <cp:lastPrinted>2019-06-26T13:40:00Z</cp:lastPrinted>
  <dcterms:created xsi:type="dcterms:W3CDTF">2019-06-12T15:33:00Z</dcterms:created>
  <dcterms:modified xsi:type="dcterms:W3CDTF">2020-09-30T08:07:00Z</dcterms:modified>
</cp:coreProperties>
</file>