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5F53" w14:textId="77777777" w:rsidR="0099200A" w:rsidRDefault="0099200A" w:rsidP="0099200A">
      <w:pPr>
        <w:jc w:val="center"/>
        <w:rPr>
          <w:rFonts w:ascii="Avenir Next LT Pro" w:hAnsi="Avenir Next LT Pro"/>
          <w:sz w:val="28"/>
          <w:szCs w:val="28"/>
        </w:rPr>
      </w:pPr>
      <w:bookmarkStart w:id="0" w:name="TOP"/>
      <w:bookmarkEnd w:id="0"/>
      <w:r w:rsidRPr="0099200A">
        <w:rPr>
          <w:rFonts w:ascii="Avenir Next LT Pro" w:hAnsi="Avenir Next LT Pro"/>
          <w:b/>
          <w:bCs/>
          <w:sz w:val="36"/>
          <w:szCs w:val="36"/>
        </w:rPr>
        <w:t>Improving your academic performance</w:t>
      </w:r>
      <w:bookmarkStart w:id="1" w:name="Improving"/>
      <w:bookmarkEnd w:id="1"/>
      <w:r w:rsidRPr="0099200A">
        <w:rPr>
          <w:rFonts w:ascii="Avenir Next LT Pro" w:hAnsi="Avenir Next LT Pro"/>
          <w:sz w:val="28"/>
          <w:szCs w:val="28"/>
        </w:rPr>
        <w:br/>
      </w:r>
    </w:p>
    <w:p w14:paraId="04F844F4" w14:textId="20AB06A3" w:rsidR="0099200A" w:rsidRDefault="0099200A" w:rsidP="0099200A">
      <w:pPr>
        <w:jc w:val="center"/>
        <w:rPr>
          <w:rFonts w:ascii="Avenir Next LT Pro" w:hAnsi="Avenir Next LT Pro"/>
          <w:sz w:val="28"/>
          <w:szCs w:val="28"/>
        </w:rPr>
      </w:pPr>
      <w:r w:rsidRPr="0099200A">
        <w:rPr>
          <w:rFonts w:ascii="Avenir Next LT Pro" w:hAnsi="Avenir Next LT Pro"/>
          <w:sz w:val="28"/>
          <w:szCs w:val="28"/>
        </w:rPr>
        <w:t>There are several steps you can take to improve your academic performance.</w:t>
      </w:r>
    </w:p>
    <w:p w14:paraId="7087B155" w14:textId="77777777" w:rsidR="0099200A" w:rsidRPr="0099200A" w:rsidRDefault="0099200A" w:rsidP="0099200A">
      <w:pPr>
        <w:jc w:val="center"/>
        <w:rPr>
          <w:rFonts w:ascii="Avenir Next LT Pro" w:hAnsi="Avenir Next LT Pro"/>
          <w:sz w:val="28"/>
          <w:szCs w:val="28"/>
        </w:rPr>
      </w:pPr>
    </w:p>
    <w:p w14:paraId="4379F98A" w14:textId="77777777" w:rsidR="0099200A" w:rsidRPr="0099200A" w:rsidRDefault="0099200A" w:rsidP="0099200A">
      <w:pPr>
        <w:rPr>
          <w:rFonts w:ascii="Avenir Next LT Pro" w:hAnsi="Avenir Next LT Pro"/>
          <w:sz w:val="28"/>
          <w:szCs w:val="28"/>
        </w:rPr>
      </w:pPr>
      <w:r w:rsidRPr="0099200A">
        <w:rPr>
          <w:rFonts w:ascii="Avenir Next LT Pro" w:hAnsi="Avenir Next LT Pro"/>
          <w:b/>
          <w:bCs/>
          <w:sz w:val="28"/>
          <w:szCs w:val="28"/>
        </w:rPr>
        <w:t>Step 1:</w:t>
      </w:r>
      <w:r w:rsidRPr="0099200A">
        <w:rPr>
          <w:rFonts w:ascii="Avenir Next LT Pro" w:hAnsi="Avenir Next LT Pro"/>
          <w:sz w:val="28"/>
          <w:szCs w:val="28"/>
        </w:rPr>
        <w:t> Read the feedback that tutors have given on your assignments. This will usually help to inform you of the areas that you need to improve. </w:t>
      </w:r>
    </w:p>
    <w:p w14:paraId="3967061D" w14:textId="77777777" w:rsidR="0099200A" w:rsidRPr="0099200A" w:rsidRDefault="0099200A" w:rsidP="0099200A">
      <w:pPr>
        <w:rPr>
          <w:rFonts w:ascii="Avenir Next LT Pro" w:hAnsi="Avenir Next LT Pro"/>
          <w:sz w:val="28"/>
          <w:szCs w:val="28"/>
        </w:rPr>
      </w:pPr>
      <w:r w:rsidRPr="0099200A">
        <w:rPr>
          <w:rFonts w:ascii="Avenir Next LT Pro" w:hAnsi="Avenir Next LT Pro"/>
          <w:b/>
          <w:bCs/>
          <w:sz w:val="28"/>
          <w:szCs w:val="28"/>
        </w:rPr>
        <w:t>Step 2:</w:t>
      </w:r>
      <w:r w:rsidRPr="0099200A">
        <w:rPr>
          <w:rFonts w:ascii="Avenir Next LT Pro" w:hAnsi="Avenir Next LT Pro"/>
          <w:sz w:val="28"/>
          <w:szCs w:val="28"/>
        </w:rPr>
        <w:t xml:space="preserve"> Refer to the module handbook and the scoring/assessment criteria for each assignment. Make a note of the things that you may have missed. For example, are you presenting the work in the required format? Have you included a reference list? Have you demonstrated a wide range or reading and knowledge? </w:t>
      </w:r>
    </w:p>
    <w:p w14:paraId="40625E5A" w14:textId="77777777" w:rsidR="0099200A" w:rsidRPr="0099200A" w:rsidRDefault="0099200A" w:rsidP="0099200A">
      <w:pPr>
        <w:rPr>
          <w:rFonts w:ascii="Avenir Next LT Pro" w:hAnsi="Avenir Next LT Pro"/>
          <w:sz w:val="28"/>
          <w:szCs w:val="28"/>
        </w:rPr>
      </w:pPr>
      <w:r w:rsidRPr="0099200A">
        <w:rPr>
          <w:rFonts w:ascii="Avenir Next LT Pro" w:hAnsi="Avenir Next LT Pro"/>
          <w:b/>
          <w:bCs/>
          <w:sz w:val="28"/>
          <w:szCs w:val="28"/>
        </w:rPr>
        <w:t>Step 3:</w:t>
      </w:r>
      <w:r w:rsidRPr="0099200A">
        <w:rPr>
          <w:rFonts w:ascii="Avenir Next LT Pro" w:hAnsi="Avenir Next LT Pro"/>
          <w:sz w:val="28"/>
          <w:szCs w:val="28"/>
        </w:rPr>
        <w:t> Access the advice and guidance of the module tutor. You can review your feedback together to make sure you understand where improvements can be made. This is also an opportunity to review your assessment plans, and gain guidance on subject areas you may need to complete further research on. </w:t>
      </w:r>
    </w:p>
    <w:p w14:paraId="18CA780B" w14:textId="77777777" w:rsidR="0099200A" w:rsidRPr="0099200A" w:rsidRDefault="0099200A" w:rsidP="0099200A">
      <w:pPr>
        <w:rPr>
          <w:rFonts w:ascii="Avenir Next LT Pro" w:hAnsi="Avenir Next LT Pro"/>
          <w:sz w:val="28"/>
          <w:szCs w:val="28"/>
        </w:rPr>
      </w:pPr>
      <w:r w:rsidRPr="0099200A">
        <w:rPr>
          <w:rFonts w:ascii="Avenir Next LT Pro" w:hAnsi="Avenir Next LT Pro"/>
          <w:b/>
          <w:bCs/>
          <w:sz w:val="28"/>
          <w:szCs w:val="28"/>
        </w:rPr>
        <w:t>Step 4:</w:t>
      </w:r>
      <w:r w:rsidRPr="0099200A">
        <w:rPr>
          <w:rFonts w:ascii="Avenir Next LT Pro" w:hAnsi="Avenir Next LT Pro"/>
          <w:sz w:val="28"/>
          <w:szCs w:val="28"/>
        </w:rPr>
        <w:t xml:space="preserve"> Use the study skills support services available through the University. There are a wide range of different options available to support academic writing skills, spelling, and grammar, referencing and research skills.</w:t>
      </w:r>
    </w:p>
    <w:p w14:paraId="509DE562" w14:textId="72F4AB6B" w:rsidR="0065037F" w:rsidRDefault="0065037F" w:rsidP="00896AD5">
      <w:pPr>
        <w:pStyle w:val="Heading2"/>
        <w:rPr>
          <w:rFonts w:eastAsia="Times New Roman"/>
          <w:kern w:val="36"/>
          <w:sz w:val="36"/>
          <w:lang w:eastAsia="en-GB"/>
        </w:rPr>
      </w:pPr>
    </w:p>
    <w:p w14:paraId="3B43D693" w14:textId="0147E805" w:rsidR="0099200A" w:rsidRPr="0099200A" w:rsidRDefault="0099200A" w:rsidP="0099200A">
      <w:pPr>
        <w:rPr>
          <w:rFonts w:ascii="Avenir Next LT Pro" w:hAnsi="Avenir Next LT Pro"/>
          <w:i/>
          <w:iCs/>
          <w:lang w:eastAsia="en-GB"/>
        </w:rPr>
      </w:pPr>
      <w:r w:rsidRPr="0099200A">
        <w:rPr>
          <w:rFonts w:ascii="Avenir Next LT Pro" w:hAnsi="Avenir Next LT Pro"/>
          <w:i/>
          <w:iCs/>
          <w:lang w:eastAsia="en-GB"/>
        </w:rPr>
        <w:t xml:space="preserve">This guidance has been developed by Firstpoint at the University of Worcester </w:t>
      </w:r>
    </w:p>
    <w:sectPr w:rsidR="0099200A" w:rsidRPr="009920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4100" w14:textId="77777777" w:rsidR="00976363" w:rsidRDefault="00976363" w:rsidP="00B14904">
      <w:pPr>
        <w:spacing w:after="0" w:line="240" w:lineRule="auto"/>
      </w:pPr>
      <w:r>
        <w:separator/>
      </w:r>
    </w:p>
  </w:endnote>
  <w:endnote w:type="continuationSeparator" w:id="0">
    <w:p w14:paraId="22DD0C0C" w14:textId="77777777" w:rsidR="00976363" w:rsidRDefault="0097636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3E24" w14:textId="2538A6DE" w:rsidR="00976363" w:rsidRDefault="00976363">
    <w:pPr>
      <w:pStyle w:val="Footer"/>
    </w:pPr>
    <w:r>
      <w:rPr>
        <w:noProof/>
        <w:lang w:eastAsia="en-GB"/>
      </w:rPr>
      <mc:AlternateContent>
        <mc:Choice Requires="wps">
          <w:drawing>
            <wp:anchor distT="0" distB="0" distL="114300" distR="114300" simplePos="0" relativeHeight="251655167" behindDoc="0" locked="0" layoutInCell="1" allowOverlap="1" wp14:anchorId="70B86D81" wp14:editId="0966629A">
              <wp:simplePos x="0" y="0"/>
              <wp:positionH relativeFrom="column">
                <wp:posOffset>-1671725</wp:posOffset>
              </wp:positionH>
              <wp:positionV relativeFrom="paragraph">
                <wp:posOffset>-658464</wp:posOffset>
              </wp:positionV>
              <wp:extent cx="10506710" cy="1834052"/>
              <wp:effectExtent l="38100" t="38100" r="46990" b="330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1834052"/>
                      </a:xfrm>
                      <a:prstGeom prst="rect">
                        <a:avLst/>
                      </a:prstGeom>
                      <a:solidFill>
                        <a:srgbClr val="F27171"/>
                      </a:solidFill>
                      <a:ln w="76200">
                        <a:solidFill>
                          <a:srgbClr val="5DC3B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99EEC" id="Rectangle 3" o:spid="_x0000_s1026" style="position:absolute;margin-left:-131.65pt;margin-top:-51.85pt;width:827.3pt;height:144.4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" fillcolor="#f27171" strokecolor="#5dc3b3"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B9D7" w14:textId="77777777" w:rsidR="00976363" w:rsidRDefault="00976363" w:rsidP="00B14904">
      <w:pPr>
        <w:spacing w:after="0" w:line="240" w:lineRule="auto"/>
      </w:pPr>
      <w:r>
        <w:separator/>
      </w:r>
    </w:p>
  </w:footnote>
  <w:footnote w:type="continuationSeparator" w:id="0">
    <w:p w14:paraId="6E050D78" w14:textId="77777777" w:rsidR="00976363" w:rsidRDefault="00976363"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2F1C" w14:textId="77777777" w:rsidR="00B14904" w:rsidRDefault="004928F0">
    <w:pPr>
      <w:pStyle w:val="Header"/>
    </w:pPr>
    <w:r>
      <w:rPr>
        <w:noProof/>
        <w:lang w:eastAsia="en-GB"/>
      </w:rPr>
      <mc:AlternateContent>
        <mc:Choice Requires="wps">
          <w:drawing>
            <wp:anchor distT="0" distB="0" distL="114300" distR="114300" simplePos="0" relativeHeight="251656192" behindDoc="0" locked="0" layoutInCell="1" allowOverlap="1" wp14:anchorId="5E4055C6" wp14:editId="6527742E">
              <wp:simplePos x="0" y="0"/>
              <wp:positionH relativeFrom="column">
                <wp:posOffset>-2304288</wp:posOffset>
              </wp:positionH>
              <wp:positionV relativeFrom="paragraph">
                <wp:posOffset>-500786</wp:posOffset>
              </wp:positionV>
              <wp:extent cx="10506710" cy="863193"/>
              <wp:effectExtent l="38100" t="38100" r="46990" b="323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63193"/>
                      </a:xfrm>
                      <a:prstGeom prst="rect">
                        <a:avLst/>
                      </a:prstGeom>
                      <a:solidFill>
                        <a:srgbClr val="5DC3B3"/>
                      </a:solidFill>
                      <a:ln w="76200">
                        <a:solidFill>
                          <a:srgbClr val="F2717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0689" id="Rectangle 1" o:spid="_x0000_s1026" style="position:absolute;margin-left:-181.45pt;margin-top:-39.45pt;width:827.3pt;height: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" fillcolor="#5dc3b3" strokecolor="#f27171" strokeweight="6pt"/>
          </w:pict>
        </mc:Fallback>
      </mc:AlternateContent>
    </w:r>
    <w:r>
      <w:rPr>
        <w:noProof/>
        <w:lang w:eastAsia="en-GB"/>
      </w:rPr>
      <w:drawing>
        <wp:anchor distT="0" distB="0" distL="114300" distR="114300" simplePos="0" relativeHeight="251660288" behindDoc="0" locked="0" layoutInCell="1" allowOverlap="1" wp14:anchorId="35A0EE17" wp14:editId="79DAB8FA">
          <wp:simplePos x="0" y="0"/>
          <wp:positionH relativeFrom="column">
            <wp:posOffset>3993007</wp:posOffset>
          </wp:positionH>
          <wp:positionV relativeFrom="paragraph">
            <wp:posOffset>-275082</wp:posOffset>
          </wp:positionV>
          <wp:extent cx="2499738"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F65"/>
    <w:multiLevelType w:val="hybridMultilevel"/>
    <w:tmpl w:val="6B90D40E"/>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1596"/>
    <w:multiLevelType w:val="multilevel"/>
    <w:tmpl w:val="A2B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86AB6"/>
    <w:multiLevelType w:val="hybridMultilevel"/>
    <w:tmpl w:val="4A249EBA"/>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6E32"/>
    <w:multiLevelType w:val="hybridMultilevel"/>
    <w:tmpl w:val="6A605DFA"/>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6948C9"/>
    <w:multiLevelType w:val="hybridMultilevel"/>
    <w:tmpl w:val="382AFC04"/>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D26A2"/>
    <w:multiLevelType w:val="hybridMultilevel"/>
    <w:tmpl w:val="B3EE5F3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A7308"/>
    <w:multiLevelType w:val="hybridMultilevel"/>
    <w:tmpl w:val="708E7E76"/>
    <w:lvl w:ilvl="0" w:tplc="00DC7240">
      <w:start w:val="1"/>
      <w:numFmt w:val="bullet"/>
      <w:lvlText w:val=""/>
      <w:lvlJc w:val="left"/>
      <w:pPr>
        <w:ind w:left="1725" w:hanging="360"/>
      </w:pPr>
      <w:rPr>
        <w:rFonts w:ascii="Symbol" w:hAnsi="Symbol" w:hint="default"/>
        <w:color w:val="D99594" w:themeColor="accent2" w:themeTint="99"/>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7" w15:restartNumberingAfterBreak="0">
    <w:nsid w:val="30E92599"/>
    <w:multiLevelType w:val="multilevel"/>
    <w:tmpl w:val="44E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E00D8"/>
    <w:multiLevelType w:val="hybridMultilevel"/>
    <w:tmpl w:val="8B048896"/>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F427C"/>
    <w:multiLevelType w:val="hybridMultilevel"/>
    <w:tmpl w:val="ABB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47E5D"/>
    <w:multiLevelType w:val="hybridMultilevel"/>
    <w:tmpl w:val="218078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4682316F"/>
    <w:multiLevelType w:val="multilevel"/>
    <w:tmpl w:val="32F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E4A88"/>
    <w:multiLevelType w:val="hybridMultilevel"/>
    <w:tmpl w:val="306CE4C4"/>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9A1D43"/>
    <w:multiLevelType w:val="hybridMultilevel"/>
    <w:tmpl w:val="6EE0294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12FFC"/>
    <w:multiLevelType w:val="multilevel"/>
    <w:tmpl w:val="21D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C438B"/>
    <w:multiLevelType w:val="hybridMultilevel"/>
    <w:tmpl w:val="C3E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E31BB"/>
    <w:multiLevelType w:val="hybridMultilevel"/>
    <w:tmpl w:val="EDB24B1C"/>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82DE0"/>
    <w:multiLevelType w:val="hybridMultilevel"/>
    <w:tmpl w:val="4ED6FB38"/>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A74C0"/>
    <w:multiLevelType w:val="hybridMultilevel"/>
    <w:tmpl w:val="83721472"/>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7B6E8B"/>
    <w:multiLevelType w:val="hybridMultilevel"/>
    <w:tmpl w:val="23B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524006">
    <w:abstractNumId w:val="16"/>
  </w:num>
  <w:num w:numId="2" w16cid:durableId="2076314192">
    <w:abstractNumId w:val="6"/>
  </w:num>
  <w:num w:numId="3" w16cid:durableId="930235811">
    <w:abstractNumId w:val="0"/>
  </w:num>
  <w:num w:numId="4" w16cid:durableId="618606025">
    <w:abstractNumId w:val="3"/>
  </w:num>
  <w:num w:numId="5" w16cid:durableId="1447457311">
    <w:abstractNumId w:val="13"/>
  </w:num>
  <w:num w:numId="6" w16cid:durableId="872425411">
    <w:abstractNumId w:val="4"/>
  </w:num>
  <w:num w:numId="7" w16cid:durableId="1391806349">
    <w:abstractNumId w:val="18"/>
  </w:num>
  <w:num w:numId="8" w16cid:durableId="9911518">
    <w:abstractNumId w:val="17"/>
  </w:num>
  <w:num w:numId="9" w16cid:durableId="703411103">
    <w:abstractNumId w:val="5"/>
  </w:num>
  <w:num w:numId="10" w16cid:durableId="1632245659">
    <w:abstractNumId w:val="12"/>
  </w:num>
  <w:num w:numId="11" w16cid:durableId="639581887">
    <w:abstractNumId w:val="2"/>
  </w:num>
  <w:num w:numId="12" w16cid:durableId="877359511">
    <w:abstractNumId w:val="8"/>
  </w:num>
  <w:num w:numId="13" w16cid:durableId="148448737">
    <w:abstractNumId w:val="11"/>
  </w:num>
  <w:num w:numId="14" w16cid:durableId="813916250">
    <w:abstractNumId w:val="14"/>
  </w:num>
  <w:num w:numId="15" w16cid:durableId="1865052422">
    <w:abstractNumId w:val="1"/>
  </w:num>
  <w:num w:numId="16" w16cid:durableId="693922458">
    <w:abstractNumId w:val="15"/>
  </w:num>
  <w:num w:numId="17" w16cid:durableId="73212826">
    <w:abstractNumId w:val="9"/>
  </w:num>
  <w:num w:numId="18" w16cid:durableId="1983121267">
    <w:abstractNumId w:val="10"/>
  </w:num>
  <w:num w:numId="19" w16cid:durableId="2138718718">
    <w:abstractNumId w:val="7"/>
  </w:num>
  <w:num w:numId="20" w16cid:durableId="1137718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63"/>
    <w:rsid w:val="0001473E"/>
    <w:rsid w:val="00032E25"/>
    <w:rsid w:val="0005211C"/>
    <w:rsid w:val="000E28EA"/>
    <w:rsid w:val="00107F37"/>
    <w:rsid w:val="00181F7C"/>
    <w:rsid w:val="001A2C8C"/>
    <w:rsid w:val="00340F82"/>
    <w:rsid w:val="00355490"/>
    <w:rsid w:val="00367A21"/>
    <w:rsid w:val="003B7080"/>
    <w:rsid w:val="003D671A"/>
    <w:rsid w:val="0048700E"/>
    <w:rsid w:val="004928F0"/>
    <w:rsid w:val="004F3E35"/>
    <w:rsid w:val="00530F98"/>
    <w:rsid w:val="005C0B22"/>
    <w:rsid w:val="0060605B"/>
    <w:rsid w:val="0065037F"/>
    <w:rsid w:val="0068147B"/>
    <w:rsid w:val="006C74F7"/>
    <w:rsid w:val="006D7A69"/>
    <w:rsid w:val="00703839"/>
    <w:rsid w:val="007275B0"/>
    <w:rsid w:val="00896AD5"/>
    <w:rsid w:val="008F3DF3"/>
    <w:rsid w:val="00946FF2"/>
    <w:rsid w:val="00976363"/>
    <w:rsid w:val="0099200A"/>
    <w:rsid w:val="009F2E9F"/>
    <w:rsid w:val="00A51045"/>
    <w:rsid w:val="00A52402"/>
    <w:rsid w:val="00B059D0"/>
    <w:rsid w:val="00B14904"/>
    <w:rsid w:val="00B328B4"/>
    <w:rsid w:val="00B62257"/>
    <w:rsid w:val="00B82652"/>
    <w:rsid w:val="00BE5210"/>
    <w:rsid w:val="00C35C82"/>
    <w:rsid w:val="00C8269B"/>
    <w:rsid w:val="00C93BC3"/>
    <w:rsid w:val="00C96E1B"/>
    <w:rsid w:val="00D2083A"/>
    <w:rsid w:val="00D6355A"/>
    <w:rsid w:val="00DD5355"/>
    <w:rsid w:val="00E20A46"/>
    <w:rsid w:val="00E2585F"/>
    <w:rsid w:val="00E81662"/>
    <w:rsid w:val="00EA61C6"/>
    <w:rsid w:val="00EC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9E0371"/>
  <w15:docId w15:val="{D6469919-9E3B-4689-AF79-07080ACB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semiHidden/>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semiHidden/>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B62257"/>
    <w:rPr>
      <w:color w:val="0000FF" w:themeColor="hyperlink"/>
      <w:u w:val="single"/>
    </w:rPr>
  </w:style>
  <w:style w:type="paragraph" w:styleId="ListParagraph">
    <w:name w:val="List Paragraph"/>
    <w:basedOn w:val="Normal"/>
    <w:uiPriority w:val="34"/>
    <w:qFormat/>
    <w:rsid w:val="00181F7C"/>
    <w:pPr>
      <w:ind w:left="720"/>
      <w:contextualSpacing/>
    </w:pPr>
  </w:style>
  <w:style w:type="table" w:styleId="TableGrid">
    <w:name w:val="Table Grid"/>
    <w:basedOn w:val="TableNormal"/>
    <w:uiPriority w:val="59"/>
    <w:rsid w:val="004F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3B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2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90">
      <w:bodyDiv w:val="1"/>
      <w:marLeft w:val="0"/>
      <w:marRight w:val="0"/>
      <w:marTop w:val="0"/>
      <w:marBottom w:val="0"/>
      <w:divBdr>
        <w:top w:val="none" w:sz="0" w:space="0" w:color="auto"/>
        <w:left w:val="none" w:sz="0" w:space="0" w:color="auto"/>
        <w:bottom w:val="none" w:sz="0" w:space="0" w:color="auto"/>
        <w:right w:val="none" w:sz="0" w:space="0" w:color="auto"/>
      </w:divBdr>
    </w:div>
    <w:div w:id="1150365413">
      <w:bodyDiv w:val="1"/>
      <w:marLeft w:val="0"/>
      <w:marRight w:val="0"/>
      <w:marTop w:val="0"/>
      <w:marBottom w:val="0"/>
      <w:divBdr>
        <w:top w:val="none" w:sz="0" w:space="0" w:color="auto"/>
        <w:left w:val="none" w:sz="0" w:space="0" w:color="auto"/>
        <w:bottom w:val="none" w:sz="0" w:space="0" w:color="auto"/>
        <w:right w:val="none" w:sz="0" w:space="0" w:color="auto"/>
      </w:divBdr>
      <w:divsChild>
        <w:div w:id="669411530">
          <w:marLeft w:val="0"/>
          <w:marRight w:val="0"/>
          <w:marTop w:val="0"/>
          <w:marBottom w:val="0"/>
          <w:divBdr>
            <w:top w:val="none" w:sz="0" w:space="0" w:color="auto"/>
            <w:left w:val="none" w:sz="0" w:space="0" w:color="auto"/>
            <w:bottom w:val="none" w:sz="0" w:space="0" w:color="auto"/>
            <w:right w:val="none" w:sz="0" w:space="0" w:color="auto"/>
          </w:divBdr>
        </w:div>
      </w:divsChild>
    </w:div>
    <w:div w:id="16307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nk1\AppData\Local\Microsoft\Windows\INetCache\Content.Outlook\GI3E7WEZ\Pin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Pink Word Template</Template>
  <TotalTime>0</TotalTime>
  <Pages>1</Pages>
  <Words>175</Words>
  <Characters>1001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Gynn</dc:creator>
  <cp:lastModifiedBy>Jasmine-Alicia Clements</cp:lastModifiedBy>
  <cp:revision>2</cp:revision>
  <cp:lastPrinted>2020-03-17T12:12:00Z</cp:lastPrinted>
  <dcterms:created xsi:type="dcterms:W3CDTF">2024-01-15T10:07:00Z</dcterms:created>
  <dcterms:modified xsi:type="dcterms:W3CDTF">2024-01-15T10:07:00Z</dcterms:modified>
</cp:coreProperties>
</file>