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A524" w14:textId="620DAC40" w:rsidR="00950D8E" w:rsidRDefault="00683D24" w:rsidP="00683D24">
      <w:pPr>
        <w:jc w:val="center"/>
        <w:rPr>
          <w:rFonts w:ascii="Avenir Next LT Pro" w:hAnsi="Avenir Next LT Pro"/>
          <w:b/>
          <w:bCs/>
          <w:sz w:val="36"/>
          <w:szCs w:val="36"/>
          <w:u w:val="single"/>
        </w:rPr>
      </w:pPr>
      <w:r w:rsidRPr="00683D24">
        <w:rPr>
          <w:rFonts w:ascii="Avenir Next LT Pro" w:hAnsi="Avenir Next LT Pro"/>
          <w:b/>
          <w:bCs/>
          <w:sz w:val="36"/>
          <w:szCs w:val="36"/>
          <w:u w:val="single"/>
        </w:rPr>
        <w:t>Courtesy telephones</w:t>
      </w:r>
    </w:p>
    <w:p w14:paraId="5D6ED43C" w14:textId="6CE9703D" w:rsidR="00611F19" w:rsidRDefault="00611F19" w:rsidP="00501D53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University of Worcester provides courtesy telephones that can be used by students during university opening hours. These phones </w:t>
      </w:r>
      <w:r w:rsidR="0028250C">
        <w:rPr>
          <w:rFonts w:ascii="Avenir Next LT Pro" w:hAnsi="Avenir Next LT Pro"/>
        </w:rPr>
        <w:t>are in the reception of each campus and are</w:t>
      </w:r>
      <w:r>
        <w:rPr>
          <w:rFonts w:ascii="Avenir Next LT Pro" w:hAnsi="Avenir Next LT Pro"/>
        </w:rPr>
        <w:t xml:space="preserve"> free of </w:t>
      </w:r>
      <w:r w:rsidR="00C301A8">
        <w:rPr>
          <w:rFonts w:ascii="Avenir Next LT Pro" w:hAnsi="Avenir Next LT Pro"/>
        </w:rPr>
        <w:t>charge</w:t>
      </w:r>
      <w:r w:rsidR="0028250C">
        <w:rPr>
          <w:rFonts w:ascii="Avenir Next LT Pro" w:hAnsi="Avenir Next LT Pro"/>
        </w:rPr>
        <w:t>. Y</w:t>
      </w:r>
      <w:r>
        <w:rPr>
          <w:rFonts w:ascii="Avenir Next LT Pro" w:hAnsi="Avenir Next LT Pro"/>
        </w:rPr>
        <w:t xml:space="preserve">ou are welcome to call the Students’ Union Welcome Desk between 10am and 4pm Monday to Friday to speak with an advisor. </w:t>
      </w:r>
      <w:r w:rsidR="00C301A8">
        <w:rPr>
          <w:rFonts w:ascii="Avenir Next LT Pro" w:hAnsi="Avenir Next LT Pro"/>
        </w:rPr>
        <w:t xml:space="preserve">We want our students to know they can contact us from any University of Worcester campus. </w:t>
      </w:r>
    </w:p>
    <w:p w14:paraId="153161A2" w14:textId="164FFBDD" w:rsidR="00C301A8" w:rsidRPr="00501D53" w:rsidRDefault="00C301A8" w:rsidP="00501D53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University also provides quiet spaces that students can use to speak about confidential concerns with a Students’ Union advisor. </w:t>
      </w:r>
      <w:r w:rsidR="0028250C">
        <w:rPr>
          <w:rFonts w:ascii="Avenir Next LT Pro" w:hAnsi="Avenir Next LT Pro"/>
        </w:rPr>
        <w:t xml:space="preserve">The University do not provide free phones in confidential spaces for security reasons, but you are welcome to use your personal phone to contact an advisor from a quiet space in university buildings. </w:t>
      </w:r>
      <w:r w:rsidR="006B5D9D">
        <w:rPr>
          <w:rFonts w:ascii="Avenir Next LT Pro" w:hAnsi="Avenir Next LT Pro"/>
        </w:rPr>
        <w:t>To request a space, please speak with reception.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34"/>
      </w:tblGrid>
      <w:tr w:rsidR="00683D24" w:rsidRPr="00501D53" w14:paraId="5F4E3736" w14:textId="77777777" w:rsidTr="00C301A8">
        <w:tc>
          <w:tcPr>
            <w:tcW w:w="2405" w:type="dxa"/>
          </w:tcPr>
          <w:p w14:paraId="3EC8DA61" w14:textId="13F2086D" w:rsidR="00683D24" w:rsidRPr="00501D53" w:rsidRDefault="00795F6D" w:rsidP="00501D5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01D53">
              <w:rPr>
                <w:rFonts w:ascii="Avenir Next LT Pro" w:hAnsi="Avenir Next LT Pro"/>
                <w:b/>
                <w:bCs/>
                <w:sz w:val="24"/>
                <w:szCs w:val="24"/>
              </w:rPr>
              <w:t>Campus/ location</w:t>
            </w:r>
          </w:p>
        </w:tc>
        <w:tc>
          <w:tcPr>
            <w:tcW w:w="2977" w:type="dxa"/>
          </w:tcPr>
          <w:p w14:paraId="3A6E8A5D" w14:textId="30793FBE" w:rsidR="00683D24" w:rsidRPr="00501D53" w:rsidRDefault="00795F6D" w:rsidP="00501D5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01D53">
              <w:rPr>
                <w:rFonts w:ascii="Avenir Next LT Pro" w:hAnsi="Avenir Next LT Pro"/>
                <w:b/>
                <w:bCs/>
                <w:sz w:val="24"/>
                <w:szCs w:val="24"/>
              </w:rPr>
              <w:t>Availability</w:t>
            </w:r>
          </w:p>
        </w:tc>
        <w:tc>
          <w:tcPr>
            <w:tcW w:w="3634" w:type="dxa"/>
          </w:tcPr>
          <w:p w14:paraId="3DBEE46E" w14:textId="54987274" w:rsidR="00683D24" w:rsidRPr="00501D53" w:rsidRDefault="00795F6D" w:rsidP="00501D53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01D5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Room </w:t>
            </w:r>
          </w:p>
        </w:tc>
      </w:tr>
      <w:tr w:rsidR="00683D24" w:rsidRPr="00501D53" w14:paraId="5C8C811C" w14:textId="77777777" w:rsidTr="00C301A8">
        <w:tc>
          <w:tcPr>
            <w:tcW w:w="2405" w:type="dxa"/>
          </w:tcPr>
          <w:p w14:paraId="4F337304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City Campus</w:t>
            </w:r>
          </w:p>
          <w:p w14:paraId="56A8F7FE" w14:textId="363FF8AA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Castle Street, Worcester City WR1 3AD</w:t>
            </w:r>
          </w:p>
        </w:tc>
        <w:tc>
          <w:tcPr>
            <w:tcW w:w="2977" w:type="dxa"/>
          </w:tcPr>
          <w:p w14:paraId="09D4BAE2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City reception is open Mon-Sun 0800-1830 excluding Bank Holidays.</w:t>
            </w:r>
          </w:p>
          <w:p w14:paraId="4FF536DB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</w:p>
          <w:p w14:paraId="2B3EC243" w14:textId="77777777" w:rsidR="00795F6D" w:rsidRPr="00501D53" w:rsidRDefault="00795F6D" w:rsidP="00C301A8">
            <w:pPr>
              <w:rPr>
                <w:rFonts w:ascii="Avenir Next LT Pro" w:hAnsi="Avenir Next LT Pro"/>
              </w:rPr>
            </w:pPr>
          </w:p>
        </w:tc>
        <w:tc>
          <w:tcPr>
            <w:tcW w:w="3634" w:type="dxa"/>
          </w:tcPr>
          <w:p w14:paraId="03C1AF8E" w14:textId="77777777" w:rsidR="00683D24" w:rsidRPr="00501D53" w:rsidRDefault="00683D24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There is a small meeting room opposite City Reception. This room is not bookable it is for use as and when requested.</w:t>
            </w:r>
          </w:p>
          <w:p w14:paraId="018D7FE6" w14:textId="77777777" w:rsidR="00683D24" w:rsidRPr="00501D53" w:rsidRDefault="00683D24" w:rsidP="00501D53">
            <w:pPr>
              <w:rPr>
                <w:rFonts w:ascii="Avenir Next LT Pro" w:hAnsi="Avenir Next LT Pro"/>
              </w:rPr>
            </w:pPr>
          </w:p>
          <w:p w14:paraId="2C7052E7" w14:textId="5331EA04" w:rsidR="00683D24" w:rsidRPr="00501D53" w:rsidRDefault="00683D24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There is a prayer room/quiet space on the Lower ground floor in Charles Hastings building</w:t>
            </w:r>
            <w:r w:rsidR="00795F6D" w:rsidRPr="00501D53">
              <w:rPr>
                <w:rFonts w:ascii="Avenir Next LT Pro" w:hAnsi="Avenir Next LT Pro"/>
              </w:rPr>
              <w:t>.</w:t>
            </w:r>
          </w:p>
          <w:p w14:paraId="21AF48E7" w14:textId="5FC6140F" w:rsidR="00683D24" w:rsidRPr="00501D53" w:rsidRDefault="00683D24" w:rsidP="00501D53">
            <w:pPr>
              <w:rPr>
                <w:rFonts w:ascii="Avenir Next LT Pro" w:hAnsi="Avenir Next LT Pro"/>
              </w:rPr>
            </w:pPr>
          </w:p>
        </w:tc>
      </w:tr>
      <w:tr w:rsidR="00683D24" w:rsidRPr="00501D53" w14:paraId="35B1B42A" w14:textId="77777777" w:rsidTr="00C301A8">
        <w:tc>
          <w:tcPr>
            <w:tcW w:w="2405" w:type="dxa"/>
          </w:tcPr>
          <w:p w14:paraId="09F69BC6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 xml:space="preserve">Jenny Lind </w:t>
            </w:r>
          </w:p>
          <w:p w14:paraId="1541FC0C" w14:textId="0B813757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Farrier Street Worcester</w:t>
            </w:r>
          </w:p>
        </w:tc>
        <w:tc>
          <w:tcPr>
            <w:tcW w:w="2977" w:type="dxa"/>
          </w:tcPr>
          <w:p w14:paraId="2FDBE1AA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JL reception is open Mon-Fri 0800-1600, closed on Bank Holidays and weekends.</w:t>
            </w:r>
          </w:p>
          <w:p w14:paraId="1F6F08EA" w14:textId="77777777" w:rsidR="00795F6D" w:rsidRPr="00501D53" w:rsidRDefault="00795F6D" w:rsidP="00C301A8">
            <w:pPr>
              <w:rPr>
                <w:rFonts w:ascii="Avenir Next LT Pro" w:hAnsi="Avenir Next LT Pro"/>
              </w:rPr>
            </w:pPr>
          </w:p>
        </w:tc>
        <w:tc>
          <w:tcPr>
            <w:tcW w:w="3634" w:type="dxa"/>
          </w:tcPr>
          <w:p w14:paraId="01B5C776" w14:textId="69FAF13F" w:rsidR="00683D24" w:rsidRPr="00501D53" w:rsidRDefault="00683D24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Reception can check what rooms are available at JL and direct to a room that is not being used if appropriate.</w:t>
            </w:r>
          </w:p>
        </w:tc>
      </w:tr>
      <w:tr w:rsidR="00683D24" w:rsidRPr="00501D53" w14:paraId="23C1A680" w14:textId="77777777" w:rsidTr="00C301A8">
        <w:tc>
          <w:tcPr>
            <w:tcW w:w="2405" w:type="dxa"/>
          </w:tcPr>
          <w:p w14:paraId="49E65554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Lakeside Campus</w:t>
            </w:r>
          </w:p>
          <w:p w14:paraId="7D596EDF" w14:textId="51FC11B3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Unit 2A Top Barn Business Centre Worcester Road, Holt Heath, Malvern Wells WR6 6NH </w:t>
            </w:r>
          </w:p>
        </w:tc>
        <w:tc>
          <w:tcPr>
            <w:tcW w:w="2977" w:type="dxa"/>
          </w:tcPr>
          <w:p w14:paraId="6D0DF353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May- July</w:t>
            </w:r>
          </w:p>
          <w:p w14:paraId="723D0210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Mondays 6pm-8pm and Saturdays 8am-10am.</w:t>
            </w:r>
          </w:p>
          <w:p w14:paraId="56F826DF" w14:textId="77777777" w:rsidR="00795F6D" w:rsidRPr="00501D53" w:rsidRDefault="00795F6D" w:rsidP="00501D53">
            <w:pPr>
              <w:rPr>
                <w:rFonts w:ascii="Avenir Next LT Pro" w:hAnsi="Avenir Next LT Pro"/>
              </w:rPr>
            </w:pPr>
          </w:p>
          <w:p w14:paraId="6AFF5A05" w14:textId="359FAFC4" w:rsidR="00795F6D" w:rsidRPr="00501D53" w:rsidRDefault="00795F6D" w:rsidP="00C301A8">
            <w:pPr>
              <w:rPr>
                <w:rFonts w:ascii="Avenir Next LT Pro" w:hAnsi="Avenir Next LT Pro"/>
              </w:rPr>
            </w:pPr>
          </w:p>
        </w:tc>
        <w:tc>
          <w:tcPr>
            <w:tcW w:w="3634" w:type="dxa"/>
          </w:tcPr>
          <w:p w14:paraId="612D5924" w14:textId="6C8B4603" w:rsidR="00683D24" w:rsidRPr="00501D53" w:rsidRDefault="00501D53" w:rsidP="00501D5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 member of staff </w:t>
            </w:r>
            <w:r w:rsidRPr="00501D53">
              <w:rPr>
                <w:rFonts w:ascii="Avenir Next LT Pro" w:hAnsi="Avenir Next LT Pro"/>
              </w:rPr>
              <w:t>can check what rooms a</w:t>
            </w:r>
            <w:r>
              <w:rPr>
                <w:rFonts w:ascii="Avenir Next LT Pro" w:hAnsi="Avenir Next LT Pro"/>
              </w:rPr>
              <w:t>re available</w:t>
            </w:r>
            <w:r w:rsidRPr="00501D53">
              <w:rPr>
                <w:rFonts w:ascii="Avenir Next LT Pro" w:hAnsi="Avenir Next LT Pro"/>
              </w:rPr>
              <w:t xml:space="preserve"> and direct to a room that is not being used if appropriate.</w:t>
            </w:r>
          </w:p>
        </w:tc>
      </w:tr>
      <w:tr w:rsidR="00683D24" w:rsidRPr="00501D53" w14:paraId="1A924211" w14:textId="77777777" w:rsidTr="00C301A8">
        <w:tc>
          <w:tcPr>
            <w:tcW w:w="2405" w:type="dxa"/>
          </w:tcPr>
          <w:p w14:paraId="644AAF76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 xml:space="preserve">Medical School </w:t>
            </w:r>
          </w:p>
          <w:p w14:paraId="571D4FF8" w14:textId="49D968CB" w:rsidR="00795F6D" w:rsidRPr="00501D53" w:rsidRDefault="00795F6D" w:rsidP="00501D53">
            <w:pPr>
              <w:rPr>
                <w:rFonts w:ascii="Avenir Next LT Pro" w:hAnsi="Avenir Next LT Pro"/>
              </w:rPr>
            </w:pPr>
            <w:proofErr w:type="spellStart"/>
            <w:r w:rsidRPr="00501D53">
              <w:rPr>
                <w:rFonts w:ascii="Avenir Next LT Pro" w:hAnsi="Avenir Next LT Pro"/>
              </w:rPr>
              <w:t>Berrows</w:t>
            </w:r>
            <w:proofErr w:type="spellEnd"/>
            <w:r w:rsidRPr="00501D53">
              <w:rPr>
                <w:rFonts w:ascii="Avenir Next LT Pro" w:hAnsi="Avenir Next LT Pro"/>
              </w:rPr>
              <w:t xml:space="preserve"> House, Hylton Rd, Worcester</w:t>
            </w:r>
          </w:p>
        </w:tc>
        <w:tc>
          <w:tcPr>
            <w:tcW w:w="2977" w:type="dxa"/>
          </w:tcPr>
          <w:p w14:paraId="5AFF5CD2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EGA reception is open Mon-Fri 0800-1600, closed on Bank Holidays and weekends.</w:t>
            </w:r>
          </w:p>
          <w:p w14:paraId="1A91C446" w14:textId="3B2F91CC" w:rsidR="00795F6D" w:rsidRPr="00501D53" w:rsidRDefault="00795F6D" w:rsidP="00C301A8">
            <w:pPr>
              <w:rPr>
                <w:rFonts w:ascii="Avenir Next LT Pro" w:hAnsi="Avenir Next LT Pro"/>
              </w:rPr>
            </w:pPr>
          </w:p>
        </w:tc>
        <w:tc>
          <w:tcPr>
            <w:tcW w:w="3634" w:type="dxa"/>
          </w:tcPr>
          <w:p w14:paraId="65236979" w14:textId="5E483BDE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There is a quiet room in EGA on the ground floor, next to the disabled toilet. Reception can check what rooms are available and direct to a room that is not being used if appropriate.</w:t>
            </w:r>
          </w:p>
        </w:tc>
      </w:tr>
      <w:tr w:rsidR="00683D24" w:rsidRPr="00501D53" w14:paraId="3B4B90F3" w14:textId="77777777" w:rsidTr="00C301A8">
        <w:tc>
          <w:tcPr>
            <w:tcW w:w="2405" w:type="dxa"/>
          </w:tcPr>
          <w:p w14:paraId="0518A2AC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 xml:space="preserve">St John’s Campus </w:t>
            </w:r>
          </w:p>
          <w:p w14:paraId="77FD4A5C" w14:textId="0931BE36" w:rsidR="00795F6D" w:rsidRPr="00501D53" w:rsidRDefault="00AB6A77" w:rsidP="00501D53">
            <w:pPr>
              <w:rPr>
                <w:rFonts w:ascii="Avenir Next LT Pro" w:hAnsi="Avenir Next LT Pro"/>
              </w:rPr>
            </w:pPr>
            <w:hyperlink r:id="rId5" w:tgtFrame="_blank" w:history="1">
              <w:r w:rsidR="00795F6D" w:rsidRPr="00501D53">
                <w:rPr>
                  <w:rStyle w:val="Hyperlink"/>
                  <w:rFonts w:ascii="Avenir Next LT Pro" w:hAnsi="Avenir Next LT Pro"/>
                </w:rPr>
                <w:t>Henwick Grove, Worcester WR2 6AJ</w:t>
              </w:r>
            </w:hyperlink>
          </w:p>
        </w:tc>
        <w:tc>
          <w:tcPr>
            <w:tcW w:w="2977" w:type="dxa"/>
          </w:tcPr>
          <w:p w14:paraId="0A8A5835" w14:textId="77777777" w:rsidR="00683D24" w:rsidRPr="00501D53" w:rsidRDefault="00795F6D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SJC reception is open Mon-Sun 0800-1830 excluding Bank Holidays.</w:t>
            </w:r>
          </w:p>
          <w:p w14:paraId="4B1A9080" w14:textId="10D9FC5F" w:rsidR="00795F6D" w:rsidRPr="00501D53" w:rsidRDefault="00795F6D" w:rsidP="00C301A8">
            <w:pPr>
              <w:rPr>
                <w:rFonts w:ascii="Avenir Next LT Pro" w:hAnsi="Avenir Next LT Pro"/>
              </w:rPr>
            </w:pPr>
          </w:p>
        </w:tc>
        <w:tc>
          <w:tcPr>
            <w:tcW w:w="3634" w:type="dxa"/>
          </w:tcPr>
          <w:p w14:paraId="552659B0" w14:textId="3566DDC5" w:rsidR="00683D24" w:rsidRPr="00501D53" w:rsidRDefault="00501D53" w:rsidP="00501D53">
            <w:pPr>
              <w:rPr>
                <w:rFonts w:ascii="Avenir Next LT Pro" w:hAnsi="Avenir Next LT Pro"/>
              </w:rPr>
            </w:pPr>
            <w:r w:rsidRPr="00501D53">
              <w:rPr>
                <w:rFonts w:ascii="Avenir Next LT Pro" w:hAnsi="Avenir Next LT Pro"/>
              </w:rPr>
              <w:t>You can drop by our service at any time between 9 and 5 Monday – Friday</w:t>
            </w:r>
            <w:r>
              <w:rPr>
                <w:rFonts w:ascii="Avenir Next LT Pro" w:hAnsi="Avenir Next LT Pro"/>
              </w:rPr>
              <w:t xml:space="preserve"> at the Students’ Union building.</w:t>
            </w:r>
          </w:p>
        </w:tc>
      </w:tr>
    </w:tbl>
    <w:p w14:paraId="1FE1B5B0" w14:textId="3616EF5A" w:rsidR="00683D24" w:rsidRPr="00683D24" w:rsidRDefault="00683D24" w:rsidP="00683D24">
      <w:pPr>
        <w:rPr>
          <w:rFonts w:ascii="Avenir Next LT Pro" w:hAnsi="Avenir Next LT Pro"/>
          <w:sz w:val="36"/>
          <w:szCs w:val="36"/>
        </w:rPr>
      </w:pPr>
    </w:p>
    <w:p w14:paraId="5EADD687" w14:textId="0081BF43" w:rsidR="00683D24" w:rsidRPr="006B5D9D" w:rsidRDefault="006B5D9D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*</w:t>
      </w:r>
      <w:r w:rsidR="0028250C" w:rsidRPr="006B5D9D">
        <w:rPr>
          <w:rFonts w:ascii="Avenir Next LT Pro" w:hAnsi="Avenir Next LT Pro"/>
        </w:rPr>
        <w:t>Telephones and confidential spaces are subject to availability</w:t>
      </w:r>
    </w:p>
    <w:p w14:paraId="368EFACF" w14:textId="77777777" w:rsidR="00683D24" w:rsidRDefault="00683D24"/>
    <w:sectPr w:rsidR="00683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371B"/>
    <w:multiLevelType w:val="hybridMultilevel"/>
    <w:tmpl w:val="29EE137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C9E"/>
    <w:multiLevelType w:val="hybridMultilevel"/>
    <w:tmpl w:val="1D96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38F8"/>
    <w:multiLevelType w:val="hybridMultilevel"/>
    <w:tmpl w:val="29EE137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C2804"/>
    <w:multiLevelType w:val="hybridMultilevel"/>
    <w:tmpl w:val="29EE137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E7BA4"/>
    <w:multiLevelType w:val="hybridMultilevel"/>
    <w:tmpl w:val="29EE1378"/>
    <w:lvl w:ilvl="0" w:tplc="6FA6B1F4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429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696463">
    <w:abstractNumId w:val="0"/>
  </w:num>
  <w:num w:numId="3" w16cid:durableId="1720131238">
    <w:abstractNumId w:val="3"/>
  </w:num>
  <w:num w:numId="4" w16cid:durableId="1022046442">
    <w:abstractNumId w:val="4"/>
  </w:num>
  <w:num w:numId="5" w16cid:durableId="696663808">
    <w:abstractNumId w:val="1"/>
  </w:num>
  <w:num w:numId="6" w16cid:durableId="108202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24"/>
    <w:rsid w:val="00231C16"/>
    <w:rsid w:val="0028250C"/>
    <w:rsid w:val="00501D53"/>
    <w:rsid w:val="00564DEB"/>
    <w:rsid w:val="00611F19"/>
    <w:rsid w:val="00683D24"/>
    <w:rsid w:val="006B5D9D"/>
    <w:rsid w:val="00795F6D"/>
    <w:rsid w:val="00950D8E"/>
    <w:rsid w:val="00AB6A77"/>
    <w:rsid w:val="00C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7F3A"/>
  <w15:chartTrackingRefBased/>
  <w15:docId w15:val="{01DA9ADB-19C3-4000-BAE4-F03A1DB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24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8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795F6D"/>
  </w:style>
  <w:style w:type="character" w:styleId="Hyperlink">
    <w:name w:val="Hyperlink"/>
    <w:basedOn w:val="DefaultParagraphFont"/>
    <w:uiPriority w:val="99"/>
    <w:unhideWhenUsed/>
    <w:rsid w:val="0079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9931755dad98b03fJmltdHM9MTcwNDQxMjgwMCZpZ3VpZD0xNWI5MDQ1NS1mYTQ2LTYzMzYtMTdkMC0xN2MyZmJlMjYyOGQmaW5zaWQ9NTQ4Mw&amp;ptn=3&amp;ver=2&amp;hsh=3&amp;fclid=15b90455-fa46-6336-17d0-17c2fbe2628d&amp;u=a1L21hcHM_Jm1lcGk9MTA5fn5Ub3BPZlBhZ2V-QWRkcmVzc19MaW5rJnR5PTE4JnE9VW5pdmVyc2l0eSUyME9mJTIwV29yY2VzdGVyJnNzPXlwaWQuWU4xMDI5eDE1NzYxNDAxOTAyMTgyOTE3Njg5JnBwb2lzPTUyLjE5NzQyOTY1Njk4MjQyXy0yLjI0MzA4ODk2MDY0NzU4M19Vbml2ZXJzaXR5JTIwT2YlMjBXb3JjZXN0ZXJfWU4xMDI5eDE1NzYxNDAxOTAyMTgyOTE3Njg5fiZjcD01Mi4xOTc0M34tMi4yNDMwODkmdj0yJnNWPTEmRk9STT1NUFNSUEw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Dawson</dc:creator>
  <cp:keywords/>
  <dc:description/>
  <cp:lastModifiedBy>Jasmine-Alicia Clements</cp:lastModifiedBy>
  <cp:revision>2</cp:revision>
  <dcterms:created xsi:type="dcterms:W3CDTF">2024-03-28T09:21:00Z</dcterms:created>
  <dcterms:modified xsi:type="dcterms:W3CDTF">2024-03-28T09:21:00Z</dcterms:modified>
</cp:coreProperties>
</file>